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FE" w:rsidRDefault="003919FF" w:rsidP="00BD44FE">
      <w:pPr>
        <w:rPr>
          <w:b/>
          <w:color w:val="2F5496" w:themeColor="accent5" w:themeShade="BF"/>
          <w:sz w:val="28"/>
          <w:szCs w:val="28"/>
        </w:rPr>
      </w:pPr>
      <w:r w:rsidRPr="00A4489E">
        <w:rPr>
          <w:b/>
          <w:color w:val="2F5496" w:themeColor="accent5" w:themeShade="BF"/>
          <w:sz w:val="28"/>
          <w:szCs w:val="28"/>
        </w:rPr>
        <w:t xml:space="preserve">Information for applicants with learning differences, disabilities or long term mental health conditions </w:t>
      </w:r>
    </w:p>
    <w:p w:rsidR="000A199D" w:rsidRDefault="000A199D" w:rsidP="000A199D">
      <w:pPr>
        <w:rPr>
          <w:color w:val="2F5496" w:themeColor="accent5" w:themeShade="BF"/>
          <w:sz w:val="24"/>
          <w:szCs w:val="24"/>
        </w:rPr>
      </w:pPr>
      <w:r w:rsidRPr="00A4489E">
        <w:rPr>
          <w:color w:val="2F5496" w:themeColor="accent5" w:themeShade="BF"/>
          <w:sz w:val="24"/>
          <w:szCs w:val="24"/>
        </w:rPr>
        <w:t xml:space="preserve">The term disability is </w:t>
      </w:r>
      <w:r>
        <w:rPr>
          <w:color w:val="2F5496" w:themeColor="accent5" w:themeShade="BF"/>
          <w:sz w:val="24"/>
          <w:szCs w:val="24"/>
        </w:rPr>
        <w:t xml:space="preserve">to </w:t>
      </w:r>
      <w:r w:rsidRPr="00A4489E">
        <w:rPr>
          <w:color w:val="2F5496" w:themeColor="accent5" w:themeShade="BF"/>
          <w:sz w:val="24"/>
          <w:szCs w:val="24"/>
        </w:rPr>
        <w:t>used to define any long term physical or mental condition that has a significant impact on your ability to study. For more guidance on this please see the Support for Students booklet which can be found at:</w:t>
      </w:r>
    </w:p>
    <w:p w:rsidR="000A199D" w:rsidRDefault="000A199D" w:rsidP="000A199D">
      <w:pPr>
        <w:rPr>
          <w:rStyle w:val="Hyperlink"/>
          <w:color w:val="2F5496" w:themeColor="accent5" w:themeShade="BF"/>
          <w:sz w:val="24"/>
          <w:szCs w:val="24"/>
        </w:rPr>
      </w:pPr>
      <w:hyperlink r:id="rId4" w:history="1">
        <w:r w:rsidRPr="00A4489E">
          <w:rPr>
            <w:rStyle w:val="Hyperlink"/>
            <w:color w:val="2F5496" w:themeColor="accent5" w:themeShade="BF"/>
            <w:sz w:val="24"/>
            <w:szCs w:val="24"/>
          </w:rPr>
          <w:t>http://www.rvc.ac.uk/static/support-for-students/learning-physical-and-mental-health-needs/RVC_SfS_2015.html</w:t>
        </w:r>
      </w:hyperlink>
    </w:p>
    <w:p w:rsidR="000A199D" w:rsidRDefault="000A199D" w:rsidP="00BD44FE">
      <w:pPr>
        <w:rPr>
          <w:color w:val="2F5496" w:themeColor="accent5" w:themeShade="BF"/>
          <w:sz w:val="24"/>
          <w:szCs w:val="24"/>
        </w:rPr>
      </w:pPr>
      <w:bookmarkStart w:id="0" w:name="_GoBack"/>
      <w:bookmarkEnd w:id="0"/>
    </w:p>
    <w:p w:rsidR="009274C8" w:rsidRPr="00A4489E" w:rsidRDefault="009274C8" w:rsidP="00BD44FE">
      <w:pPr>
        <w:rPr>
          <w:b/>
          <w:color w:val="2F5496" w:themeColor="accent5" w:themeShade="BF"/>
          <w:sz w:val="28"/>
          <w:szCs w:val="28"/>
        </w:rPr>
      </w:pPr>
      <w:r w:rsidRPr="00A4489E">
        <w:rPr>
          <w:b/>
          <w:color w:val="2F5496" w:themeColor="accent5" w:themeShade="BF"/>
          <w:sz w:val="28"/>
          <w:szCs w:val="28"/>
        </w:rPr>
        <w:t>International</w:t>
      </w:r>
      <w:r w:rsidR="001F29C2">
        <w:rPr>
          <w:b/>
          <w:color w:val="2F5496" w:themeColor="accent5" w:themeShade="BF"/>
          <w:sz w:val="28"/>
          <w:szCs w:val="28"/>
        </w:rPr>
        <w:t>/EU</w:t>
      </w:r>
      <w:r w:rsidRPr="00A4489E">
        <w:rPr>
          <w:b/>
          <w:color w:val="2F5496" w:themeColor="accent5" w:themeShade="BF"/>
          <w:sz w:val="28"/>
          <w:szCs w:val="28"/>
        </w:rPr>
        <w:t xml:space="preserve"> Students</w:t>
      </w:r>
    </w:p>
    <w:p w:rsidR="00BD44FE" w:rsidRPr="00A4489E" w:rsidRDefault="00021EB2" w:rsidP="00BD44FE">
      <w:pPr>
        <w:rPr>
          <w:color w:val="2F5496" w:themeColor="accent5" w:themeShade="BF"/>
          <w:sz w:val="24"/>
          <w:szCs w:val="24"/>
        </w:rPr>
      </w:pPr>
      <w:r w:rsidRPr="00A4489E">
        <w:rPr>
          <w:color w:val="2F5496" w:themeColor="accent5" w:themeShade="BF"/>
          <w:sz w:val="24"/>
          <w:szCs w:val="24"/>
        </w:rPr>
        <w:t>If you are living with a long term physical or mental condition you</w:t>
      </w:r>
      <w:r w:rsidR="00094294" w:rsidRPr="00A4489E">
        <w:rPr>
          <w:color w:val="2F5496" w:themeColor="accent5" w:themeShade="BF"/>
          <w:sz w:val="24"/>
          <w:szCs w:val="24"/>
        </w:rPr>
        <w:t xml:space="preserve"> may be eligible for support,</w:t>
      </w:r>
      <w:r w:rsidRPr="00A4489E">
        <w:rPr>
          <w:color w:val="2F5496" w:themeColor="accent5" w:themeShade="BF"/>
          <w:sz w:val="24"/>
          <w:szCs w:val="24"/>
        </w:rPr>
        <w:t xml:space="preserve"> in order to access this when you are</w:t>
      </w:r>
      <w:r w:rsidR="00BD44FE" w:rsidRPr="00A4489E">
        <w:rPr>
          <w:color w:val="2F5496" w:themeColor="accent5" w:themeShade="BF"/>
          <w:sz w:val="24"/>
          <w:szCs w:val="24"/>
        </w:rPr>
        <w:t xml:space="preserve"> studying at the RVC and to make the transition</w:t>
      </w:r>
      <w:r w:rsidRPr="00A4489E">
        <w:rPr>
          <w:color w:val="2F5496" w:themeColor="accent5" w:themeShade="BF"/>
          <w:sz w:val="24"/>
          <w:szCs w:val="24"/>
        </w:rPr>
        <w:t xml:space="preserve"> into University life</w:t>
      </w:r>
      <w:r w:rsidR="00BD44FE" w:rsidRPr="00A4489E">
        <w:rPr>
          <w:color w:val="2F5496" w:themeColor="accent5" w:themeShade="BF"/>
          <w:sz w:val="24"/>
          <w:szCs w:val="24"/>
        </w:rPr>
        <w:t xml:space="preserve"> as easy as possible</w:t>
      </w:r>
      <w:r w:rsidRPr="00A4489E">
        <w:rPr>
          <w:color w:val="2F5496" w:themeColor="accent5" w:themeShade="BF"/>
          <w:sz w:val="24"/>
          <w:szCs w:val="24"/>
        </w:rPr>
        <w:t xml:space="preserve"> </w:t>
      </w:r>
      <w:r w:rsidR="00BD44FE" w:rsidRPr="00A4489E">
        <w:rPr>
          <w:color w:val="2F5496" w:themeColor="accent5" w:themeShade="BF"/>
          <w:sz w:val="24"/>
          <w:szCs w:val="24"/>
        </w:rPr>
        <w:t>you need to come prepared.</w:t>
      </w:r>
    </w:p>
    <w:p w:rsidR="009274C8" w:rsidRPr="00A4489E" w:rsidRDefault="00BD44FE" w:rsidP="009274C8">
      <w:pPr>
        <w:rPr>
          <w:color w:val="2F5496" w:themeColor="accent5" w:themeShade="BF"/>
          <w:sz w:val="24"/>
          <w:szCs w:val="24"/>
        </w:rPr>
      </w:pPr>
      <w:r w:rsidRPr="00A4489E">
        <w:rPr>
          <w:color w:val="2F5496" w:themeColor="accent5" w:themeShade="BF"/>
          <w:sz w:val="24"/>
          <w:szCs w:val="24"/>
        </w:rPr>
        <w:t>If you have a learning difference (Dyslexia, Dyspraxia, Dyscalculia, ADD/HD) you should ensure that you bring a copy of your diagnostic report with you</w:t>
      </w:r>
      <w:r w:rsidR="009274C8" w:rsidRPr="00A4489E">
        <w:rPr>
          <w:color w:val="2F5496" w:themeColor="accent5" w:themeShade="BF"/>
          <w:sz w:val="24"/>
          <w:szCs w:val="24"/>
        </w:rPr>
        <w:t xml:space="preserve"> to University</w:t>
      </w:r>
      <w:r w:rsidRPr="00A4489E">
        <w:rPr>
          <w:color w:val="2F5496" w:themeColor="accent5" w:themeShade="BF"/>
          <w:sz w:val="24"/>
          <w:szCs w:val="24"/>
        </w:rPr>
        <w:t>.</w:t>
      </w:r>
      <w:r w:rsidR="009274C8" w:rsidRPr="00A4489E">
        <w:rPr>
          <w:color w:val="2F5496" w:themeColor="accent5" w:themeShade="BF"/>
          <w:sz w:val="24"/>
          <w:szCs w:val="24"/>
        </w:rPr>
        <w:t xml:space="preserve"> Overseas</w:t>
      </w:r>
      <w:r w:rsidR="00CC055B">
        <w:rPr>
          <w:color w:val="2F5496" w:themeColor="accent5" w:themeShade="BF"/>
          <w:sz w:val="24"/>
          <w:szCs w:val="24"/>
        </w:rPr>
        <w:t>/EU</w:t>
      </w:r>
      <w:r w:rsidR="009274C8" w:rsidRPr="00A4489E">
        <w:rPr>
          <w:color w:val="2F5496" w:themeColor="accent5" w:themeShade="BF"/>
          <w:sz w:val="24"/>
          <w:szCs w:val="24"/>
        </w:rPr>
        <w:t xml:space="preserve"> students with a Learning Difference should be aware they will not automatically receive the same time allowance that they may have been able to access when studying in their home country. The standard allowance in the UK for written exams equates to 25% extra time (15 minutes per hour).</w:t>
      </w:r>
    </w:p>
    <w:p w:rsidR="00BD44FE" w:rsidRPr="00A4489E" w:rsidRDefault="00BD44FE" w:rsidP="00BD44FE">
      <w:pPr>
        <w:rPr>
          <w:color w:val="2F5496" w:themeColor="accent5" w:themeShade="BF"/>
          <w:sz w:val="24"/>
          <w:szCs w:val="24"/>
        </w:rPr>
      </w:pPr>
      <w:r w:rsidRPr="00A4489E">
        <w:rPr>
          <w:color w:val="2F5496" w:themeColor="accent5" w:themeShade="BF"/>
          <w:sz w:val="24"/>
          <w:szCs w:val="24"/>
        </w:rPr>
        <w:t>If you take long term medication</w:t>
      </w:r>
      <w:r w:rsidR="009274C8" w:rsidRPr="00A4489E">
        <w:rPr>
          <w:color w:val="2F5496" w:themeColor="accent5" w:themeShade="BF"/>
          <w:sz w:val="24"/>
          <w:szCs w:val="24"/>
        </w:rPr>
        <w:t xml:space="preserve"> </w:t>
      </w:r>
      <w:r w:rsidRPr="00A4489E">
        <w:rPr>
          <w:color w:val="2F5496" w:themeColor="accent5" w:themeShade="BF"/>
          <w:sz w:val="24"/>
          <w:szCs w:val="24"/>
        </w:rPr>
        <w:t>you need to make arrangements with your Physician in order to have access to it on an ongoing basis</w:t>
      </w:r>
      <w:r w:rsidR="001F29C2">
        <w:rPr>
          <w:color w:val="2F5496" w:themeColor="accent5" w:themeShade="BF"/>
          <w:sz w:val="24"/>
          <w:szCs w:val="24"/>
        </w:rPr>
        <w:t xml:space="preserve"> in the UK</w:t>
      </w:r>
      <w:r w:rsidRPr="00A4489E">
        <w:rPr>
          <w:color w:val="2F5496" w:themeColor="accent5" w:themeShade="BF"/>
          <w:sz w:val="24"/>
          <w:szCs w:val="24"/>
        </w:rPr>
        <w:t>. The NHS healthcar</w:t>
      </w:r>
      <w:r w:rsidR="00B4074B" w:rsidRPr="00A4489E">
        <w:rPr>
          <w:color w:val="2F5496" w:themeColor="accent5" w:themeShade="BF"/>
          <w:sz w:val="24"/>
          <w:szCs w:val="24"/>
        </w:rPr>
        <w:t xml:space="preserve">e system in the United Kingdom </w:t>
      </w:r>
      <w:r w:rsidRPr="00A4489E">
        <w:rPr>
          <w:color w:val="2F5496" w:themeColor="accent5" w:themeShade="BF"/>
          <w:sz w:val="24"/>
          <w:szCs w:val="24"/>
        </w:rPr>
        <w:t>works very differently and some m</w:t>
      </w:r>
      <w:r w:rsidR="00A400B5" w:rsidRPr="00A4489E">
        <w:rPr>
          <w:color w:val="2F5496" w:themeColor="accent5" w:themeShade="BF"/>
          <w:sz w:val="24"/>
          <w:szCs w:val="24"/>
        </w:rPr>
        <w:t xml:space="preserve">edications available </w:t>
      </w:r>
      <w:r w:rsidR="0013052E" w:rsidRPr="00A4489E">
        <w:rPr>
          <w:color w:val="2F5496" w:themeColor="accent5" w:themeShade="BF"/>
          <w:sz w:val="24"/>
          <w:szCs w:val="24"/>
        </w:rPr>
        <w:t xml:space="preserve">overseas </w:t>
      </w:r>
      <w:r w:rsidRPr="00A4489E">
        <w:rPr>
          <w:color w:val="2F5496" w:themeColor="accent5" w:themeShade="BF"/>
          <w:sz w:val="24"/>
          <w:szCs w:val="24"/>
        </w:rPr>
        <w:t>are not licensed or prescribed by UK Medical practitioners.</w:t>
      </w:r>
    </w:p>
    <w:p w:rsidR="00BD44FE" w:rsidRPr="00A4489E" w:rsidRDefault="00BD44FE" w:rsidP="00BD44FE">
      <w:pPr>
        <w:rPr>
          <w:color w:val="2F5496" w:themeColor="accent5" w:themeShade="BF"/>
          <w:sz w:val="24"/>
          <w:szCs w:val="24"/>
        </w:rPr>
      </w:pPr>
      <w:r w:rsidRPr="00A4489E">
        <w:rPr>
          <w:color w:val="2F5496" w:themeColor="accent5" w:themeShade="BF"/>
          <w:sz w:val="24"/>
          <w:szCs w:val="24"/>
        </w:rPr>
        <w:t>If you have a long term chronic health condition or a long term mental health condition you need to provide medical evidence. This maybe a Physician’s or Psychiatrist’s letter.</w:t>
      </w:r>
    </w:p>
    <w:p w:rsidR="00BD44FE" w:rsidRPr="00A4489E" w:rsidRDefault="0013052E" w:rsidP="00BD44FE">
      <w:pPr>
        <w:rPr>
          <w:color w:val="2F5496" w:themeColor="accent5" w:themeShade="BF"/>
          <w:sz w:val="24"/>
          <w:szCs w:val="24"/>
        </w:rPr>
      </w:pPr>
      <w:r w:rsidRPr="00A4489E">
        <w:rPr>
          <w:color w:val="2F5496" w:themeColor="accent5" w:themeShade="BF"/>
          <w:sz w:val="24"/>
          <w:szCs w:val="24"/>
        </w:rPr>
        <w:t>You are encouraged</w:t>
      </w:r>
      <w:r w:rsidR="00BD44FE" w:rsidRPr="00A4489E">
        <w:rPr>
          <w:color w:val="2F5496" w:themeColor="accent5" w:themeShade="BF"/>
          <w:sz w:val="24"/>
          <w:szCs w:val="24"/>
        </w:rPr>
        <w:t xml:space="preserve"> to contact the Advice Centre</w:t>
      </w:r>
      <w:r w:rsidR="009274C8" w:rsidRPr="00A4489E">
        <w:rPr>
          <w:color w:val="2F5496" w:themeColor="accent5" w:themeShade="BF"/>
          <w:sz w:val="24"/>
          <w:szCs w:val="24"/>
        </w:rPr>
        <w:t xml:space="preserve"> (email: </w:t>
      </w:r>
      <w:hyperlink r:id="rId5" w:history="1">
        <w:r w:rsidR="009274C8" w:rsidRPr="00A4489E">
          <w:rPr>
            <w:rStyle w:val="Hyperlink"/>
            <w:color w:val="2F5496" w:themeColor="accent5" w:themeShade="BF"/>
            <w:sz w:val="24"/>
            <w:szCs w:val="24"/>
          </w:rPr>
          <w:t>disability@rvc.ac.uk</w:t>
        </w:r>
      </w:hyperlink>
      <w:r w:rsidR="009274C8" w:rsidRPr="00A4489E">
        <w:rPr>
          <w:color w:val="2F5496" w:themeColor="accent5" w:themeShade="BF"/>
          <w:sz w:val="24"/>
          <w:szCs w:val="24"/>
        </w:rPr>
        <w:t>)</w:t>
      </w:r>
      <w:r w:rsidR="00BD44FE" w:rsidRPr="00A4489E">
        <w:rPr>
          <w:color w:val="2F5496" w:themeColor="accent5" w:themeShade="BF"/>
          <w:sz w:val="24"/>
          <w:szCs w:val="24"/>
        </w:rPr>
        <w:t xml:space="preserve"> </w:t>
      </w:r>
      <w:r w:rsidR="00BD44FE" w:rsidRPr="000A199D">
        <w:rPr>
          <w:b/>
          <w:color w:val="2F5496" w:themeColor="accent5" w:themeShade="BF"/>
          <w:sz w:val="24"/>
          <w:szCs w:val="24"/>
        </w:rPr>
        <w:t>in advance</w:t>
      </w:r>
      <w:r w:rsidR="00BD44FE" w:rsidRPr="00A4489E">
        <w:rPr>
          <w:color w:val="2F5496" w:themeColor="accent5" w:themeShade="BF"/>
          <w:sz w:val="24"/>
          <w:szCs w:val="24"/>
        </w:rPr>
        <w:t xml:space="preserve"> of</w:t>
      </w:r>
      <w:r w:rsidRPr="00A4489E">
        <w:rPr>
          <w:color w:val="2F5496" w:themeColor="accent5" w:themeShade="BF"/>
          <w:sz w:val="24"/>
          <w:szCs w:val="24"/>
        </w:rPr>
        <w:t xml:space="preserve"> your arrival to discuss what can be </w:t>
      </w:r>
      <w:r w:rsidR="00BD44FE" w:rsidRPr="00A4489E">
        <w:rPr>
          <w:color w:val="2F5496" w:themeColor="accent5" w:themeShade="BF"/>
          <w:sz w:val="24"/>
          <w:szCs w:val="24"/>
        </w:rPr>
        <w:t>available to you and the best way you can be supported. You can</w:t>
      </w:r>
      <w:r w:rsidR="00CC055B">
        <w:rPr>
          <w:color w:val="2F5496" w:themeColor="accent5" w:themeShade="BF"/>
          <w:sz w:val="24"/>
          <w:szCs w:val="24"/>
        </w:rPr>
        <w:t xml:space="preserve"> also</w:t>
      </w:r>
      <w:r w:rsidR="00BD44FE" w:rsidRPr="00A4489E">
        <w:rPr>
          <w:color w:val="2F5496" w:themeColor="accent5" w:themeShade="BF"/>
          <w:sz w:val="24"/>
          <w:szCs w:val="24"/>
        </w:rPr>
        <w:t xml:space="preserve"> f</w:t>
      </w:r>
      <w:r w:rsidR="00B339E9">
        <w:rPr>
          <w:color w:val="2F5496" w:themeColor="accent5" w:themeShade="BF"/>
          <w:sz w:val="24"/>
          <w:szCs w:val="24"/>
        </w:rPr>
        <w:t>ind more information</w:t>
      </w:r>
      <w:r w:rsidR="00BD44FE" w:rsidRPr="00A4489E">
        <w:rPr>
          <w:color w:val="2F5496" w:themeColor="accent5" w:themeShade="BF"/>
          <w:sz w:val="24"/>
          <w:szCs w:val="24"/>
        </w:rPr>
        <w:t xml:space="preserve"> at:</w:t>
      </w:r>
    </w:p>
    <w:p w:rsidR="001F29C2" w:rsidRDefault="000A199D" w:rsidP="001F29C2">
      <w:pPr>
        <w:rPr>
          <w:b/>
          <w:color w:val="2F5496" w:themeColor="accent5" w:themeShade="BF"/>
          <w:sz w:val="28"/>
          <w:szCs w:val="28"/>
        </w:rPr>
      </w:pPr>
      <w:hyperlink r:id="rId6" w:history="1">
        <w:r w:rsidR="001F29C2" w:rsidRPr="002D6E9C">
          <w:rPr>
            <w:rStyle w:val="Hyperlink"/>
            <w:b/>
            <w:sz w:val="28"/>
            <w:szCs w:val="28"/>
          </w:rPr>
          <w:t>https://www.rvc.ac.uk/study/support-for-students/disabilities-dyslexia-and-long-term-health-issues</w:t>
        </w:r>
      </w:hyperlink>
    </w:p>
    <w:p w:rsidR="000A199D" w:rsidRDefault="000A199D" w:rsidP="00BD44FE">
      <w:pPr>
        <w:rPr>
          <w:b/>
          <w:color w:val="2F5496" w:themeColor="accent5" w:themeShade="BF"/>
          <w:sz w:val="28"/>
          <w:szCs w:val="28"/>
        </w:rPr>
      </w:pPr>
    </w:p>
    <w:p w:rsidR="00BD44FE" w:rsidRPr="00A4489E" w:rsidRDefault="00BD44FE" w:rsidP="00BD44FE">
      <w:pPr>
        <w:rPr>
          <w:b/>
          <w:color w:val="2F5496" w:themeColor="accent5" w:themeShade="BF"/>
          <w:sz w:val="28"/>
          <w:szCs w:val="28"/>
        </w:rPr>
      </w:pPr>
      <w:r w:rsidRPr="00A4489E">
        <w:rPr>
          <w:b/>
          <w:color w:val="2F5496" w:themeColor="accent5" w:themeShade="BF"/>
          <w:sz w:val="28"/>
          <w:szCs w:val="28"/>
        </w:rPr>
        <w:t>Home Students</w:t>
      </w:r>
    </w:p>
    <w:p w:rsidR="000A199D" w:rsidRDefault="00BD44FE" w:rsidP="00BD44FE">
      <w:pPr>
        <w:rPr>
          <w:color w:val="2F5496" w:themeColor="accent5" w:themeShade="BF"/>
          <w:sz w:val="24"/>
          <w:szCs w:val="24"/>
        </w:rPr>
      </w:pPr>
      <w:r w:rsidRPr="00A4489E">
        <w:rPr>
          <w:color w:val="2F5496" w:themeColor="accent5" w:themeShade="BF"/>
          <w:sz w:val="24"/>
          <w:szCs w:val="24"/>
        </w:rPr>
        <w:t>If you have a learning difference</w:t>
      </w:r>
      <w:r w:rsidR="00A400B5" w:rsidRPr="00A4489E">
        <w:rPr>
          <w:color w:val="2F5496" w:themeColor="accent5" w:themeShade="BF"/>
          <w:sz w:val="24"/>
          <w:szCs w:val="24"/>
        </w:rPr>
        <w:t xml:space="preserve"> (Dyslexia, Dyspraxia, Dyscalculia, ADD/HD)</w:t>
      </w:r>
      <w:r w:rsidRPr="00A4489E">
        <w:rPr>
          <w:color w:val="2F5496" w:themeColor="accent5" w:themeShade="BF"/>
          <w:sz w:val="24"/>
          <w:szCs w:val="24"/>
        </w:rPr>
        <w:t xml:space="preserve">, long term medical or </w:t>
      </w:r>
      <w:r w:rsidR="006A6487" w:rsidRPr="00A4489E">
        <w:rPr>
          <w:color w:val="2F5496" w:themeColor="accent5" w:themeShade="BF"/>
          <w:sz w:val="24"/>
          <w:szCs w:val="24"/>
        </w:rPr>
        <w:t>l</w:t>
      </w:r>
      <w:r w:rsidR="00D2021A" w:rsidRPr="00A4489E">
        <w:rPr>
          <w:color w:val="2F5496" w:themeColor="accent5" w:themeShade="BF"/>
          <w:sz w:val="24"/>
          <w:szCs w:val="24"/>
        </w:rPr>
        <w:t xml:space="preserve">ong term </w:t>
      </w:r>
      <w:r w:rsidRPr="00A4489E">
        <w:rPr>
          <w:color w:val="2F5496" w:themeColor="accent5" w:themeShade="BF"/>
          <w:sz w:val="24"/>
          <w:szCs w:val="24"/>
        </w:rPr>
        <w:t>mental health condition you should be eligible for apply for the Disabled Students Allowance (DSA) this helps pay for equipment and support to assist you and help you get the most out of your studies. You should apply for this pr</w:t>
      </w:r>
      <w:r w:rsidR="00B4074B" w:rsidRPr="00A4489E">
        <w:rPr>
          <w:color w:val="2F5496" w:themeColor="accent5" w:themeShade="BF"/>
          <w:sz w:val="24"/>
          <w:szCs w:val="24"/>
        </w:rPr>
        <w:t xml:space="preserve">ior to </w:t>
      </w:r>
      <w:r w:rsidR="000A199D">
        <w:rPr>
          <w:color w:val="2F5496" w:themeColor="accent5" w:themeShade="BF"/>
          <w:sz w:val="24"/>
          <w:szCs w:val="24"/>
        </w:rPr>
        <w:t xml:space="preserve">enrolment </w:t>
      </w:r>
      <w:r w:rsidR="00B4074B" w:rsidRPr="00A4489E">
        <w:rPr>
          <w:color w:val="2F5496" w:themeColor="accent5" w:themeShade="BF"/>
          <w:sz w:val="24"/>
          <w:szCs w:val="24"/>
        </w:rPr>
        <w:lastRenderedPageBreak/>
        <w:t>in order that all support is in place when you start your course.</w:t>
      </w:r>
      <w:r w:rsidRPr="00A4489E">
        <w:rPr>
          <w:color w:val="2F5496" w:themeColor="accent5" w:themeShade="BF"/>
          <w:sz w:val="24"/>
          <w:szCs w:val="24"/>
        </w:rPr>
        <w:t xml:space="preserve"> You can find more information about this at: </w:t>
      </w:r>
    </w:p>
    <w:p w:rsidR="00B4074B" w:rsidRPr="00A4489E" w:rsidRDefault="000A199D" w:rsidP="00BD44FE">
      <w:pPr>
        <w:rPr>
          <w:color w:val="2F5496" w:themeColor="accent5" w:themeShade="BF"/>
          <w:sz w:val="24"/>
          <w:szCs w:val="24"/>
        </w:rPr>
      </w:pPr>
      <w:hyperlink r:id="rId7" w:history="1">
        <w:r w:rsidR="00B4074B" w:rsidRPr="00A4489E">
          <w:rPr>
            <w:rStyle w:val="Hyperlink"/>
            <w:color w:val="2F5496" w:themeColor="accent5" w:themeShade="BF"/>
            <w:sz w:val="24"/>
            <w:szCs w:val="24"/>
          </w:rPr>
          <w:t>https://www.gov.uk/disabled-students-allowances-dsas/overview</w:t>
        </w:r>
      </w:hyperlink>
    </w:p>
    <w:p w:rsidR="00B4074B" w:rsidRPr="00A4489E" w:rsidRDefault="00BD44FE" w:rsidP="00BD44FE">
      <w:pPr>
        <w:rPr>
          <w:color w:val="2F5496" w:themeColor="accent5" w:themeShade="BF"/>
          <w:sz w:val="24"/>
          <w:szCs w:val="24"/>
        </w:rPr>
      </w:pPr>
      <w:r w:rsidRPr="00A4489E">
        <w:rPr>
          <w:color w:val="2F5496" w:themeColor="accent5" w:themeShade="BF"/>
          <w:sz w:val="24"/>
          <w:szCs w:val="24"/>
        </w:rPr>
        <w:t xml:space="preserve">If you have been diagnosed with a learning difference (Dyslexia, Dyspraxia, Dyscalculia) to be eligible to apply for the DSA your </w:t>
      </w:r>
      <w:r w:rsidR="00D2021A" w:rsidRPr="00A4489E">
        <w:rPr>
          <w:color w:val="2F5496" w:themeColor="accent5" w:themeShade="BF"/>
          <w:sz w:val="24"/>
          <w:szCs w:val="24"/>
        </w:rPr>
        <w:t xml:space="preserve">diagnostic </w:t>
      </w:r>
      <w:r w:rsidRPr="00A4489E">
        <w:rPr>
          <w:color w:val="2F5496" w:themeColor="accent5" w:themeShade="BF"/>
          <w:sz w:val="24"/>
          <w:szCs w:val="24"/>
        </w:rPr>
        <w:t xml:space="preserve">report needs to have been conducted by an appropriately qualified Assessor, when you were aged 16 or over. If your report does meet this criteria it is likely you will need to invest in an updated diagnosis. </w:t>
      </w:r>
    </w:p>
    <w:p w:rsidR="009274C8" w:rsidRPr="00A4489E" w:rsidRDefault="00BD44FE" w:rsidP="009274C8">
      <w:pPr>
        <w:rPr>
          <w:color w:val="2F5496" w:themeColor="accent5" w:themeShade="BF"/>
          <w:sz w:val="24"/>
          <w:szCs w:val="24"/>
        </w:rPr>
      </w:pPr>
      <w:r w:rsidRPr="00A4489E">
        <w:rPr>
          <w:color w:val="2F5496" w:themeColor="accent5" w:themeShade="BF"/>
          <w:sz w:val="24"/>
          <w:szCs w:val="24"/>
        </w:rPr>
        <w:t>A recommendation of extra time for ‘A’ levels</w:t>
      </w:r>
      <w:r w:rsidR="009274C8" w:rsidRPr="00A4489E">
        <w:rPr>
          <w:color w:val="2F5496" w:themeColor="accent5" w:themeShade="BF"/>
          <w:sz w:val="24"/>
          <w:szCs w:val="24"/>
        </w:rPr>
        <w:t xml:space="preserve"> or a ‘Provision of Need’</w:t>
      </w:r>
      <w:r w:rsidRPr="00A4489E">
        <w:rPr>
          <w:color w:val="2F5496" w:themeColor="accent5" w:themeShade="BF"/>
          <w:sz w:val="24"/>
          <w:szCs w:val="24"/>
        </w:rPr>
        <w:t xml:space="preserve"> </w:t>
      </w:r>
      <w:r w:rsidR="009274C8" w:rsidRPr="00A4489E">
        <w:rPr>
          <w:color w:val="2F5496" w:themeColor="accent5" w:themeShade="BF"/>
          <w:sz w:val="24"/>
          <w:szCs w:val="24"/>
        </w:rPr>
        <w:t>statement from your prev</w:t>
      </w:r>
      <w:r w:rsidR="002F74C9">
        <w:rPr>
          <w:color w:val="2F5496" w:themeColor="accent5" w:themeShade="BF"/>
          <w:sz w:val="24"/>
          <w:szCs w:val="24"/>
        </w:rPr>
        <w:t>ious s</w:t>
      </w:r>
      <w:r w:rsidR="009274C8" w:rsidRPr="00A4489E">
        <w:rPr>
          <w:color w:val="2F5496" w:themeColor="accent5" w:themeShade="BF"/>
          <w:sz w:val="24"/>
          <w:szCs w:val="24"/>
        </w:rPr>
        <w:t>chool</w:t>
      </w:r>
      <w:r w:rsidR="002F74C9">
        <w:rPr>
          <w:color w:val="2F5496" w:themeColor="accent5" w:themeShade="BF"/>
          <w:sz w:val="24"/>
          <w:szCs w:val="24"/>
        </w:rPr>
        <w:t xml:space="preserve"> or college</w:t>
      </w:r>
      <w:r w:rsidR="009274C8" w:rsidRPr="00A4489E">
        <w:rPr>
          <w:color w:val="2F5496" w:themeColor="accent5" w:themeShade="BF"/>
          <w:sz w:val="24"/>
          <w:szCs w:val="24"/>
        </w:rPr>
        <w:t xml:space="preserve"> may not suffice</w:t>
      </w:r>
      <w:r w:rsidR="00E73424" w:rsidRPr="00A4489E">
        <w:rPr>
          <w:color w:val="2F5496" w:themeColor="accent5" w:themeShade="BF"/>
          <w:sz w:val="24"/>
          <w:szCs w:val="24"/>
        </w:rPr>
        <w:t xml:space="preserve"> and you </w:t>
      </w:r>
      <w:r w:rsidRPr="00A4489E">
        <w:rPr>
          <w:color w:val="2F5496" w:themeColor="accent5" w:themeShade="BF"/>
          <w:sz w:val="24"/>
          <w:szCs w:val="24"/>
        </w:rPr>
        <w:t xml:space="preserve">will not automatically mean you are eligible for the same support at University. </w:t>
      </w:r>
      <w:r w:rsidR="009274C8" w:rsidRPr="00A4489E">
        <w:rPr>
          <w:color w:val="2F5496" w:themeColor="accent5" w:themeShade="BF"/>
          <w:sz w:val="24"/>
          <w:szCs w:val="24"/>
        </w:rPr>
        <w:t>Students need to provide a diagnostic report completed by an Educational Psychologist or appropriately qualified Assessor.</w:t>
      </w:r>
      <w:r w:rsidR="00E73424" w:rsidRPr="00A4489E">
        <w:rPr>
          <w:color w:val="2F5496" w:themeColor="accent5" w:themeShade="BF"/>
          <w:sz w:val="24"/>
          <w:szCs w:val="24"/>
        </w:rPr>
        <w:t xml:space="preserve"> I</w:t>
      </w:r>
      <w:r w:rsidR="009274C8" w:rsidRPr="00A4489E">
        <w:rPr>
          <w:color w:val="2F5496" w:themeColor="accent5" w:themeShade="BF"/>
          <w:sz w:val="24"/>
          <w:szCs w:val="24"/>
        </w:rPr>
        <w:t>t is recommended you establish</w:t>
      </w:r>
      <w:r w:rsidR="002F74C9">
        <w:rPr>
          <w:color w:val="2F5496" w:themeColor="accent5" w:themeShade="BF"/>
          <w:sz w:val="24"/>
          <w:szCs w:val="24"/>
        </w:rPr>
        <w:t xml:space="preserve"> </w:t>
      </w:r>
      <w:r w:rsidR="009274C8" w:rsidRPr="00A4489E">
        <w:rPr>
          <w:color w:val="2F5496" w:themeColor="accent5" w:themeShade="BF"/>
          <w:sz w:val="24"/>
          <w:szCs w:val="24"/>
        </w:rPr>
        <w:t>at the earliest opportunity</w:t>
      </w:r>
      <w:r w:rsidR="002F74C9">
        <w:rPr>
          <w:color w:val="2F5496" w:themeColor="accent5" w:themeShade="BF"/>
          <w:sz w:val="24"/>
          <w:szCs w:val="24"/>
        </w:rPr>
        <w:t>,</w:t>
      </w:r>
      <w:r w:rsidR="009274C8" w:rsidRPr="00A4489E">
        <w:rPr>
          <w:color w:val="2F5496" w:themeColor="accent5" w:themeShade="BF"/>
          <w:sz w:val="24"/>
          <w:szCs w:val="24"/>
        </w:rPr>
        <w:t xml:space="preserve"> if the evidence you have is suitable for the purposes of Higher Education.</w:t>
      </w:r>
    </w:p>
    <w:p w:rsidR="009274C8" w:rsidRPr="00A4489E" w:rsidRDefault="009274C8" w:rsidP="009274C8">
      <w:pPr>
        <w:rPr>
          <w:color w:val="2F5496" w:themeColor="accent5" w:themeShade="BF"/>
          <w:sz w:val="24"/>
          <w:szCs w:val="24"/>
        </w:rPr>
      </w:pPr>
      <w:r w:rsidRPr="00A4489E">
        <w:rPr>
          <w:color w:val="2F5496" w:themeColor="accent5" w:themeShade="BF"/>
          <w:sz w:val="24"/>
          <w:szCs w:val="24"/>
        </w:rPr>
        <w:t xml:space="preserve">If you are unsure if your report will suffice you should contact the Advice Centre </w:t>
      </w:r>
      <w:r w:rsidRPr="00A4489E">
        <w:rPr>
          <w:b/>
          <w:color w:val="2F5496" w:themeColor="accent5" w:themeShade="BF"/>
          <w:sz w:val="24"/>
          <w:szCs w:val="24"/>
        </w:rPr>
        <w:t xml:space="preserve">in advance </w:t>
      </w:r>
      <w:r w:rsidRPr="00A4489E">
        <w:rPr>
          <w:color w:val="2F5496" w:themeColor="accent5" w:themeShade="BF"/>
          <w:sz w:val="24"/>
          <w:szCs w:val="24"/>
        </w:rPr>
        <w:t>of starting your studies to discuss a course of action</w:t>
      </w:r>
      <w:r w:rsidR="001F29C2">
        <w:rPr>
          <w:color w:val="2F5496" w:themeColor="accent5" w:themeShade="BF"/>
          <w:sz w:val="24"/>
          <w:szCs w:val="24"/>
        </w:rPr>
        <w:t xml:space="preserve"> (email</w:t>
      </w:r>
      <w:r w:rsidR="00B339E9">
        <w:rPr>
          <w:color w:val="2F5496" w:themeColor="accent5" w:themeShade="BF"/>
          <w:sz w:val="24"/>
          <w:szCs w:val="24"/>
        </w:rPr>
        <w:t>:</w:t>
      </w:r>
      <w:r w:rsidR="001F29C2">
        <w:rPr>
          <w:color w:val="2F5496" w:themeColor="accent5" w:themeShade="BF"/>
          <w:sz w:val="24"/>
          <w:szCs w:val="24"/>
        </w:rPr>
        <w:t xml:space="preserve"> disability@rvc.ac.uk)</w:t>
      </w:r>
      <w:r w:rsidRPr="00A4489E">
        <w:rPr>
          <w:color w:val="2F5496" w:themeColor="accent5" w:themeShade="BF"/>
          <w:sz w:val="24"/>
          <w:szCs w:val="24"/>
        </w:rPr>
        <w:t>. Many reports that are conducted in-house by schools</w:t>
      </w:r>
      <w:r w:rsidR="00E73424" w:rsidRPr="00A4489E">
        <w:rPr>
          <w:color w:val="2F5496" w:themeColor="accent5" w:themeShade="BF"/>
          <w:sz w:val="24"/>
          <w:szCs w:val="24"/>
        </w:rPr>
        <w:t xml:space="preserve"> and colleges</w:t>
      </w:r>
      <w:r w:rsidRPr="00A4489E">
        <w:rPr>
          <w:color w:val="2F5496" w:themeColor="accent5" w:themeShade="BF"/>
          <w:sz w:val="24"/>
          <w:szCs w:val="24"/>
        </w:rPr>
        <w:t xml:space="preserve"> are unacceptable for the purposes of Higher Education. </w:t>
      </w:r>
    </w:p>
    <w:p w:rsidR="00D2021A" w:rsidRDefault="00D2021A" w:rsidP="00BD44FE">
      <w:pPr>
        <w:rPr>
          <w:color w:val="2F5496" w:themeColor="accent5" w:themeShade="BF"/>
          <w:sz w:val="24"/>
          <w:szCs w:val="24"/>
        </w:rPr>
      </w:pPr>
      <w:r w:rsidRPr="00A4489E">
        <w:rPr>
          <w:rFonts w:cs="Arial"/>
          <w:color w:val="2F5496" w:themeColor="accent5" w:themeShade="BF"/>
          <w:sz w:val="24"/>
          <w:szCs w:val="24"/>
        </w:rPr>
        <w:t xml:space="preserve">You can find more information about the support you can access while studying at the RVC </w:t>
      </w:r>
      <w:r w:rsidR="00B339E9">
        <w:rPr>
          <w:color w:val="2F5496" w:themeColor="accent5" w:themeShade="BF"/>
          <w:sz w:val="24"/>
          <w:szCs w:val="24"/>
        </w:rPr>
        <w:t>at:</w:t>
      </w:r>
    </w:p>
    <w:p w:rsidR="00B339E9" w:rsidRDefault="000A199D" w:rsidP="00B339E9">
      <w:pPr>
        <w:rPr>
          <w:b/>
          <w:color w:val="2F5496" w:themeColor="accent5" w:themeShade="BF"/>
          <w:sz w:val="28"/>
          <w:szCs w:val="28"/>
        </w:rPr>
      </w:pPr>
      <w:hyperlink r:id="rId8" w:history="1">
        <w:r w:rsidR="00B339E9" w:rsidRPr="002D6E9C">
          <w:rPr>
            <w:rStyle w:val="Hyperlink"/>
            <w:b/>
            <w:sz w:val="28"/>
            <w:szCs w:val="28"/>
          </w:rPr>
          <w:t>https://www.rvc.ac.uk/study/support-for-students/disabilities-dyslexia-and-long-term-health-issues</w:t>
        </w:r>
      </w:hyperlink>
    </w:p>
    <w:p w:rsidR="00B339E9" w:rsidRPr="00A4489E" w:rsidRDefault="00B339E9" w:rsidP="00BD44FE">
      <w:pPr>
        <w:rPr>
          <w:rFonts w:cs="Arial"/>
          <w:color w:val="2F5496" w:themeColor="accent5" w:themeShade="BF"/>
          <w:sz w:val="24"/>
          <w:szCs w:val="24"/>
        </w:rPr>
      </w:pPr>
    </w:p>
    <w:p w:rsidR="001F29C2" w:rsidRDefault="001F29C2" w:rsidP="00BD44FE">
      <w:pPr>
        <w:rPr>
          <w:rStyle w:val="Hyperlink"/>
          <w:rFonts w:cs="Arial"/>
          <w:color w:val="2F5496" w:themeColor="accent5" w:themeShade="BF"/>
          <w:sz w:val="24"/>
          <w:szCs w:val="24"/>
        </w:rPr>
      </w:pPr>
    </w:p>
    <w:p w:rsidR="001F29C2" w:rsidRDefault="001F29C2" w:rsidP="00BD44FE">
      <w:pPr>
        <w:rPr>
          <w:rStyle w:val="Hyperlink"/>
          <w:rFonts w:cs="Arial"/>
          <w:color w:val="2F5496" w:themeColor="accent5" w:themeShade="BF"/>
          <w:sz w:val="24"/>
          <w:szCs w:val="24"/>
        </w:rPr>
      </w:pPr>
    </w:p>
    <w:p w:rsidR="001F29C2" w:rsidRPr="00A4489E" w:rsidRDefault="001F29C2" w:rsidP="00BD44FE">
      <w:pPr>
        <w:rPr>
          <w:rFonts w:cs="Arial"/>
          <w:color w:val="2F5496" w:themeColor="accent5" w:themeShade="BF"/>
          <w:sz w:val="24"/>
          <w:szCs w:val="24"/>
        </w:rPr>
      </w:pPr>
    </w:p>
    <w:p w:rsidR="006A6487" w:rsidRDefault="006A6487" w:rsidP="00BD44FE">
      <w:pPr>
        <w:rPr>
          <w:rFonts w:cs="Arial"/>
          <w:sz w:val="24"/>
          <w:szCs w:val="24"/>
        </w:rPr>
      </w:pPr>
    </w:p>
    <w:p w:rsidR="00D2021A" w:rsidRPr="00B4074B" w:rsidRDefault="00D2021A" w:rsidP="00BD44FE">
      <w:pPr>
        <w:rPr>
          <w:sz w:val="24"/>
          <w:szCs w:val="24"/>
        </w:rPr>
      </w:pPr>
    </w:p>
    <w:p w:rsidR="003837D9" w:rsidRDefault="003837D9"/>
    <w:sectPr w:rsidR="00383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FE"/>
    <w:rsid w:val="00021EB2"/>
    <w:rsid w:val="00094294"/>
    <w:rsid w:val="000A199D"/>
    <w:rsid w:val="0013052E"/>
    <w:rsid w:val="001F29C2"/>
    <w:rsid w:val="00270140"/>
    <w:rsid w:val="002F74C9"/>
    <w:rsid w:val="003837D9"/>
    <w:rsid w:val="003919FF"/>
    <w:rsid w:val="004342C2"/>
    <w:rsid w:val="005919A0"/>
    <w:rsid w:val="00641BCB"/>
    <w:rsid w:val="006A6487"/>
    <w:rsid w:val="009274C8"/>
    <w:rsid w:val="00A400B5"/>
    <w:rsid w:val="00A4489E"/>
    <w:rsid w:val="00A728B2"/>
    <w:rsid w:val="00B339E9"/>
    <w:rsid w:val="00B4074B"/>
    <w:rsid w:val="00BD44FE"/>
    <w:rsid w:val="00CC055B"/>
    <w:rsid w:val="00D2021A"/>
    <w:rsid w:val="00E73424"/>
    <w:rsid w:val="00FD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ADB4"/>
  <w15:chartTrackingRefBased/>
  <w15:docId w15:val="{93176EC5-84D7-4717-B571-FBA535A3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c.ac.uk/study/support-for-students/disabilities-dyslexia-and-long-term-health-issues" TargetMode="External"/><Relationship Id="rId3" Type="http://schemas.openxmlformats.org/officeDocument/2006/relationships/webSettings" Target="webSettings.xml"/><Relationship Id="rId7" Type="http://schemas.openxmlformats.org/officeDocument/2006/relationships/hyperlink" Target="https://www.gov.uk/disabled-students-allowances-dsas/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vc.ac.uk/study/support-for-students/disabilities-dyslexia-and-long-term-health-issues" TargetMode="External"/><Relationship Id="rId5" Type="http://schemas.openxmlformats.org/officeDocument/2006/relationships/hyperlink" Target="mailto:disability@rvc.ac.uk" TargetMode="External"/><Relationship Id="rId10" Type="http://schemas.openxmlformats.org/officeDocument/2006/relationships/theme" Target="theme/theme1.xml"/><Relationship Id="rId4" Type="http://schemas.openxmlformats.org/officeDocument/2006/relationships/hyperlink" Target="http://www.rvc.ac.uk/static/support-for-students/learning-physical-and-mental-health-needs/RVC_SfS_2015.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Kate</dc:creator>
  <cp:keywords/>
  <dc:description/>
  <cp:lastModifiedBy>Solomon, Kate</cp:lastModifiedBy>
  <cp:revision>7</cp:revision>
  <dcterms:created xsi:type="dcterms:W3CDTF">2018-05-02T10:04:00Z</dcterms:created>
  <dcterms:modified xsi:type="dcterms:W3CDTF">2018-05-10T10:11:00Z</dcterms:modified>
</cp:coreProperties>
</file>