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D6CB" w14:textId="77777777" w:rsidR="001B3C44" w:rsidRDefault="001B3C44" w:rsidP="006D2591">
      <w:pPr>
        <w:shd w:val="clear" w:color="auto" w:fill="FFFFFF"/>
        <w:spacing w:after="0" w:line="240" w:lineRule="auto"/>
        <w:outlineLvl w:val="1"/>
        <w:rPr>
          <w:noProof/>
          <w:lang w:eastAsia="en-GB"/>
        </w:rPr>
      </w:pPr>
      <w:r>
        <w:rPr>
          <w:noProof/>
          <w:lang w:eastAsia="en-GB"/>
        </w:rPr>
        <w:drawing>
          <wp:inline distT="0" distB="0" distL="0" distR="0" wp14:anchorId="74E738AB" wp14:editId="6575DCE6">
            <wp:extent cx="1492250" cy="857087"/>
            <wp:effectExtent l="0" t="0" r="0" b="635"/>
            <wp:docPr id="10" name="Picture 10"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VC_Corporate_Logo_RGB_Nobor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809" cy="860854"/>
                    </a:xfrm>
                    <a:prstGeom prst="rect">
                      <a:avLst/>
                    </a:prstGeom>
                    <a:noFill/>
                    <a:ln>
                      <a:noFill/>
                    </a:ln>
                  </pic:spPr>
                </pic:pic>
              </a:graphicData>
            </a:graphic>
          </wp:inline>
        </w:drawing>
      </w:r>
    </w:p>
    <w:p w14:paraId="5718D3B4" w14:textId="77777777" w:rsidR="006D2591" w:rsidRPr="003C4E26" w:rsidRDefault="006D2591" w:rsidP="006D2591">
      <w:pPr>
        <w:shd w:val="clear" w:color="auto" w:fill="FFFFFF"/>
        <w:spacing w:after="0" w:line="240" w:lineRule="auto"/>
        <w:outlineLvl w:val="1"/>
        <w:rPr>
          <w:rFonts w:ascii="Arial" w:eastAsia="Times New Roman" w:hAnsi="Arial" w:cs="Arial"/>
          <w:b/>
          <w:bCs/>
          <w:color w:val="000000"/>
          <w:sz w:val="24"/>
          <w:szCs w:val="24"/>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p>
    <w:p w14:paraId="63115E6A" w14:textId="77777777" w:rsidR="00717041" w:rsidRDefault="00717041" w:rsidP="006D2591">
      <w:pPr>
        <w:shd w:val="clear" w:color="auto" w:fill="FFFFFF"/>
        <w:spacing w:after="0" w:line="240" w:lineRule="auto"/>
        <w:outlineLvl w:val="1"/>
        <w:rPr>
          <w:rFonts w:ascii="Arial" w:eastAsia="Times New Roman" w:hAnsi="Arial" w:cs="Arial"/>
          <w:b/>
          <w:bCs/>
          <w:color w:val="000000"/>
          <w:sz w:val="24"/>
          <w:szCs w:val="24"/>
          <w:lang w:eastAsia="en-GB"/>
        </w:rPr>
      </w:pPr>
    </w:p>
    <w:p w14:paraId="6E7E95CD" w14:textId="14217850" w:rsidR="006D2591" w:rsidRDefault="006D2591" w:rsidP="006D2591">
      <w:pPr>
        <w:shd w:val="clear" w:color="auto" w:fill="FFFFFF"/>
        <w:spacing w:after="0" w:line="240" w:lineRule="auto"/>
        <w:outlineLvl w:val="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VOLUNTARY SEVERANCE SCHEME</w:t>
      </w:r>
    </w:p>
    <w:p w14:paraId="0945CB84" w14:textId="77777777" w:rsidR="006D2591" w:rsidRDefault="006D2591" w:rsidP="006D2591">
      <w:pPr>
        <w:shd w:val="clear" w:color="auto" w:fill="FFFFFF"/>
        <w:spacing w:after="0" w:line="240" w:lineRule="auto"/>
        <w:outlineLvl w:val="1"/>
        <w:rPr>
          <w:rFonts w:ascii="Arial" w:eastAsia="Times New Roman" w:hAnsi="Arial" w:cs="Arial"/>
          <w:b/>
          <w:bCs/>
          <w:color w:val="000000"/>
          <w:sz w:val="24"/>
          <w:szCs w:val="24"/>
          <w:lang w:eastAsia="en-GB"/>
        </w:rPr>
      </w:pPr>
    </w:p>
    <w:p w14:paraId="559D4C1C" w14:textId="77777777" w:rsidR="006D2591" w:rsidRPr="004536B3" w:rsidRDefault="006D2591" w:rsidP="006D2591">
      <w:pPr>
        <w:shd w:val="clear" w:color="auto" w:fill="FFFFFF"/>
        <w:spacing w:after="0" w:line="240" w:lineRule="auto"/>
        <w:outlineLvl w:val="1"/>
        <w:rPr>
          <w:rFonts w:ascii="Arial" w:eastAsia="Times New Roman" w:hAnsi="Arial" w:cs="Arial"/>
          <w:b/>
          <w:bCs/>
          <w:color w:val="000000"/>
          <w:sz w:val="24"/>
          <w:szCs w:val="24"/>
          <w:lang w:eastAsia="en-GB"/>
        </w:rPr>
      </w:pPr>
    </w:p>
    <w:p w14:paraId="0E7DC11D" w14:textId="77777777" w:rsidR="006D2591" w:rsidRDefault="006D2591" w:rsidP="006D2591">
      <w:pPr>
        <w:shd w:val="clear" w:color="auto" w:fill="FFFFFF"/>
        <w:spacing w:after="0" w:line="240" w:lineRule="auto"/>
        <w:outlineLvl w:val="2"/>
        <w:rPr>
          <w:rFonts w:ascii="Arial" w:eastAsia="Times New Roman" w:hAnsi="Arial" w:cs="Arial"/>
          <w:b/>
          <w:bCs/>
          <w:color w:val="000000"/>
          <w:lang w:eastAsia="en-GB"/>
        </w:rPr>
      </w:pPr>
      <w:r>
        <w:rPr>
          <w:rFonts w:ascii="Arial" w:eastAsia="Times New Roman" w:hAnsi="Arial" w:cs="Arial"/>
          <w:b/>
          <w:bCs/>
          <w:color w:val="000000"/>
          <w:lang w:eastAsia="en-GB"/>
        </w:rPr>
        <w:t>1.</w:t>
      </w:r>
      <w:r>
        <w:rPr>
          <w:rFonts w:ascii="Arial" w:eastAsia="Times New Roman" w:hAnsi="Arial" w:cs="Arial"/>
          <w:b/>
          <w:bCs/>
          <w:color w:val="000000"/>
          <w:lang w:eastAsia="en-GB"/>
        </w:rPr>
        <w:tab/>
      </w:r>
      <w:r w:rsidRPr="004536B3">
        <w:rPr>
          <w:rFonts w:ascii="Arial" w:eastAsia="Times New Roman" w:hAnsi="Arial" w:cs="Arial"/>
          <w:b/>
          <w:bCs/>
          <w:color w:val="000000"/>
          <w:lang w:eastAsia="en-GB"/>
        </w:rPr>
        <w:t>I</w:t>
      </w:r>
      <w:r>
        <w:rPr>
          <w:rFonts w:ascii="Arial" w:eastAsia="Times New Roman" w:hAnsi="Arial" w:cs="Arial"/>
          <w:b/>
          <w:bCs/>
          <w:color w:val="000000"/>
          <w:lang w:eastAsia="en-GB"/>
        </w:rPr>
        <w:t>NTRODUCTION</w:t>
      </w:r>
    </w:p>
    <w:p w14:paraId="09664171" w14:textId="77777777" w:rsidR="006D2591" w:rsidRPr="004536B3" w:rsidRDefault="006D2591" w:rsidP="006D2591">
      <w:pPr>
        <w:shd w:val="clear" w:color="auto" w:fill="FFFFFF"/>
        <w:spacing w:after="0" w:line="240" w:lineRule="auto"/>
        <w:outlineLvl w:val="2"/>
        <w:rPr>
          <w:rFonts w:ascii="Arial" w:eastAsia="Times New Roman" w:hAnsi="Arial" w:cs="Arial"/>
          <w:b/>
          <w:bCs/>
          <w:color w:val="000000"/>
          <w:lang w:eastAsia="en-GB"/>
        </w:rPr>
      </w:pPr>
    </w:p>
    <w:p w14:paraId="32E93F9A" w14:textId="77777777" w:rsidR="006D2591" w:rsidRDefault="006D2591" w:rsidP="006D2591">
      <w:pPr>
        <w:spacing w:after="0" w:line="240" w:lineRule="auto"/>
        <w:ind w:left="720" w:hanging="436"/>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1.1</w:t>
      </w:r>
      <w:r>
        <w:rPr>
          <w:rFonts w:ascii="Palatino Linotype" w:eastAsia="Times New Roman" w:hAnsi="Palatino Linotype"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Occasionally there may be changes at </w:t>
      </w:r>
      <w:r>
        <w:rPr>
          <w:rFonts w:ascii="Palatino Linotype" w:eastAsia="Times New Roman" w:hAnsi="Palatino Linotype" w:cs="Arial"/>
          <w:color w:val="000000"/>
          <w:sz w:val="20"/>
          <w:szCs w:val="20"/>
          <w:lang w:eastAsia="en-GB"/>
        </w:rPr>
        <w:t xml:space="preserve">the College, </w:t>
      </w:r>
      <w:r w:rsidRPr="004536B3">
        <w:rPr>
          <w:rFonts w:ascii="Palatino Linotype" w:eastAsia="Times New Roman" w:hAnsi="Palatino Linotype" w:cs="Arial"/>
          <w:color w:val="000000"/>
          <w:sz w:val="20"/>
          <w:szCs w:val="20"/>
          <w:lang w:eastAsia="en-GB"/>
        </w:rPr>
        <w:t xml:space="preserve">for example in the curriculum, organisational </w:t>
      </w:r>
      <w:r>
        <w:rPr>
          <w:rFonts w:ascii="Palatino Linotype" w:eastAsia="Times New Roman" w:hAnsi="Palatino Linotype" w:cs="Arial"/>
          <w:color w:val="000000"/>
          <w:sz w:val="20"/>
          <w:szCs w:val="20"/>
          <w:lang w:eastAsia="en-GB"/>
        </w:rPr>
        <w:t>structure</w:t>
      </w:r>
      <w:r w:rsidRPr="004536B3">
        <w:rPr>
          <w:rFonts w:ascii="Palatino Linotype" w:eastAsia="Times New Roman" w:hAnsi="Palatino Linotype" w:cs="Arial"/>
          <w:color w:val="000000"/>
          <w:sz w:val="20"/>
          <w:szCs w:val="20"/>
          <w:lang w:eastAsia="en-GB"/>
        </w:rPr>
        <w:t xml:space="preserve"> or in working practices which mean that the </w:t>
      </w:r>
      <w:proofErr w:type="gramStart"/>
      <w:r w:rsidRPr="004536B3">
        <w:rPr>
          <w:rFonts w:ascii="Palatino Linotype" w:eastAsia="Times New Roman" w:hAnsi="Palatino Linotype" w:cs="Arial"/>
          <w:color w:val="000000"/>
          <w:sz w:val="20"/>
          <w:szCs w:val="20"/>
          <w:lang w:eastAsia="en-GB"/>
        </w:rPr>
        <w:t>particular skills</w:t>
      </w:r>
      <w:proofErr w:type="gramEnd"/>
      <w:r w:rsidRPr="004536B3">
        <w:rPr>
          <w:rFonts w:ascii="Palatino Linotype" w:eastAsia="Times New Roman" w:hAnsi="Palatino Linotype" w:cs="Arial"/>
          <w:color w:val="000000"/>
          <w:sz w:val="20"/>
          <w:szCs w:val="20"/>
          <w:lang w:eastAsia="en-GB"/>
        </w:rPr>
        <w:t xml:space="preserve"> of a staff member are no longer required.  In these circumstances </w:t>
      </w:r>
      <w:r>
        <w:rPr>
          <w:rFonts w:ascii="Palatino Linotype" w:eastAsia="Times New Roman" w:hAnsi="Palatino Linotype" w:cs="Arial"/>
          <w:color w:val="000000"/>
          <w:sz w:val="20"/>
          <w:szCs w:val="20"/>
          <w:lang w:eastAsia="en-GB"/>
        </w:rPr>
        <w:t xml:space="preserve">the </w:t>
      </w:r>
      <w:r w:rsidRPr="004536B3">
        <w:rPr>
          <w:rFonts w:ascii="Palatino Linotype" w:eastAsia="Times New Roman" w:hAnsi="Palatino Linotype" w:cs="Arial"/>
          <w:color w:val="000000"/>
          <w:sz w:val="20"/>
          <w:szCs w:val="20"/>
          <w:lang w:eastAsia="en-GB"/>
        </w:rPr>
        <w:t xml:space="preserve">relevant </w:t>
      </w:r>
      <w:r>
        <w:rPr>
          <w:rFonts w:ascii="Palatino Linotype" w:eastAsia="Times New Roman" w:hAnsi="Palatino Linotype" w:cs="Arial"/>
          <w:color w:val="000000"/>
          <w:sz w:val="20"/>
          <w:szCs w:val="20"/>
          <w:lang w:eastAsia="en-GB"/>
        </w:rPr>
        <w:t xml:space="preserve">employment </w:t>
      </w:r>
      <w:r w:rsidRPr="004536B3">
        <w:rPr>
          <w:rFonts w:ascii="Palatino Linotype" w:eastAsia="Times New Roman" w:hAnsi="Palatino Linotype" w:cs="Arial"/>
          <w:color w:val="000000"/>
          <w:sz w:val="20"/>
          <w:szCs w:val="20"/>
          <w:lang w:eastAsia="en-GB"/>
        </w:rPr>
        <w:t>policies</w:t>
      </w:r>
      <w:r>
        <w:rPr>
          <w:rFonts w:ascii="Palatino Linotype" w:eastAsia="Times New Roman" w:hAnsi="Palatino Linotype" w:cs="Arial"/>
          <w:color w:val="000000"/>
          <w:sz w:val="20"/>
          <w:szCs w:val="20"/>
          <w:lang w:eastAsia="en-GB"/>
        </w:rPr>
        <w:t xml:space="preserve"> will be followed, for academic and</w:t>
      </w:r>
      <w:r w:rsidR="0056797D">
        <w:rPr>
          <w:rFonts w:ascii="Palatino Linotype" w:eastAsia="Times New Roman" w:hAnsi="Palatino Linotype" w:cs="Arial"/>
          <w:color w:val="000000"/>
          <w:sz w:val="20"/>
          <w:szCs w:val="20"/>
          <w:lang w:eastAsia="en-GB"/>
        </w:rPr>
        <w:t xml:space="preserve"> professional services</w:t>
      </w:r>
      <w:r>
        <w:rPr>
          <w:rFonts w:ascii="Palatino Linotype" w:eastAsia="Times New Roman" w:hAnsi="Palatino Linotype" w:cs="Arial"/>
          <w:color w:val="000000"/>
          <w:sz w:val="20"/>
          <w:szCs w:val="20"/>
          <w:lang w:eastAsia="en-GB"/>
        </w:rPr>
        <w:t xml:space="preserve"> staff.</w:t>
      </w:r>
    </w:p>
    <w:p w14:paraId="3939CF96" w14:textId="77777777" w:rsidR="006D2591" w:rsidRDefault="006D2591" w:rsidP="006D2591">
      <w:pPr>
        <w:tabs>
          <w:tab w:val="left" w:pos="1770"/>
        </w:tabs>
        <w:spacing w:after="0" w:line="240" w:lineRule="auto"/>
        <w:rPr>
          <w:rFonts w:ascii="Palatino Linotype" w:eastAsia="Times New Roman" w:hAnsi="Palatino Linotype" w:cs="Arial"/>
          <w:color w:val="000000"/>
          <w:sz w:val="20"/>
          <w:szCs w:val="20"/>
          <w:lang w:eastAsia="en-GB"/>
        </w:rPr>
      </w:pPr>
      <w:r>
        <w:rPr>
          <w:rFonts w:ascii="Palatino Linotype" w:eastAsia="Times New Roman" w:hAnsi="Palatino Linotype" w:cs="Arial"/>
          <w:color w:val="000000"/>
          <w:sz w:val="20"/>
          <w:szCs w:val="20"/>
          <w:lang w:eastAsia="en-GB"/>
        </w:rPr>
        <w:tab/>
      </w:r>
    </w:p>
    <w:p w14:paraId="79DD82C2" w14:textId="77777777" w:rsidR="006D2591" w:rsidRPr="004E07C4" w:rsidRDefault="006D2591" w:rsidP="006D2591">
      <w:pPr>
        <w:spacing w:after="0" w:line="240" w:lineRule="auto"/>
        <w:ind w:left="720" w:hanging="436"/>
        <w:rPr>
          <w:rFonts w:ascii="Palatino Linotype" w:hAnsi="Palatino Linotype" w:cs="Tahoma"/>
          <w:sz w:val="20"/>
          <w:szCs w:val="20"/>
        </w:rPr>
      </w:pPr>
      <w:r w:rsidRPr="005C261F">
        <w:rPr>
          <w:rFonts w:ascii="Arial" w:eastAsia="Times New Roman" w:hAnsi="Arial" w:cs="Arial"/>
          <w:color w:val="000000"/>
          <w:sz w:val="20"/>
          <w:szCs w:val="20"/>
          <w:lang w:eastAsia="en-GB"/>
        </w:rPr>
        <w:t>1.2</w:t>
      </w:r>
      <w:r>
        <w:rPr>
          <w:rFonts w:ascii="Palatino Linotype" w:eastAsia="Times New Roman" w:hAnsi="Palatino Linotype" w:cs="Arial"/>
          <w:color w:val="000000"/>
          <w:sz w:val="20"/>
          <w:szCs w:val="20"/>
          <w:lang w:eastAsia="en-GB"/>
        </w:rPr>
        <w:tab/>
        <w:t>T</w:t>
      </w:r>
      <w:r w:rsidRPr="004536B3">
        <w:rPr>
          <w:rFonts w:ascii="Palatino Linotype" w:eastAsia="Times New Roman" w:hAnsi="Palatino Linotype" w:cs="Arial"/>
          <w:color w:val="000000"/>
          <w:sz w:val="20"/>
          <w:szCs w:val="20"/>
          <w:lang w:eastAsia="en-GB"/>
        </w:rPr>
        <w:t xml:space="preserve">hese policies </w:t>
      </w:r>
      <w:r w:rsidRPr="004E07C4">
        <w:rPr>
          <w:rFonts w:ascii="Palatino Linotype" w:hAnsi="Palatino Linotype" w:cs="Tahoma"/>
          <w:sz w:val="20"/>
          <w:szCs w:val="20"/>
        </w:rPr>
        <w:t>commit the College to averting redundancy where possible.  Th</w:t>
      </w:r>
      <w:r>
        <w:rPr>
          <w:rFonts w:ascii="Palatino Linotype" w:hAnsi="Palatino Linotype" w:cs="Tahoma"/>
          <w:sz w:val="20"/>
          <w:szCs w:val="20"/>
        </w:rPr>
        <w:t xml:space="preserve">is might be through </w:t>
      </w:r>
      <w:r w:rsidRPr="004E07C4">
        <w:rPr>
          <w:rFonts w:ascii="Palatino Linotype" w:hAnsi="Palatino Linotype" w:cs="Tahoma"/>
          <w:sz w:val="20"/>
          <w:szCs w:val="20"/>
        </w:rPr>
        <w:t>alternative cost-saving measures; natural wastage; restriction</w:t>
      </w:r>
      <w:r>
        <w:rPr>
          <w:rFonts w:ascii="Palatino Linotype" w:hAnsi="Palatino Linotype" w:cs="Tahoma"/>
          <w:sz w:val="20"/>
          <w:szCs w:val="20"/>
        </w:rPr>
        <w:t>s</w:t>
      </w:r>
      <w:r w:rsidRPr="004E07C4">
        <w:rPr>
          <w:rFonts w:ascii="Palatino Linotype" w:hAnsi="Palatino Linotype" w:cs="Tahoma"/>
          <w:sz w:val="20"/>
          <w:szCs w:val="20"/>
        </w:rPr>
        <w:t xml:space="preserve"> on recruitment; curtailing of overtime; voluntary reduction</w:t>
      </w:r>
      <w:r>
        <w:rPr>
          <w:rFonts w:ascii="Palatino Linotype" w:hAnsi="Palatino Linotype" w:cs="Tahoma"/>
          <w:sz w:val="20"/>
          <w:szCs w:val="20"/>
        </w:rPr>
        <w:t>s</w:t>
      </w:r>
      <w:r w:rsidRPr="004E07C4">
        <w:rPr>
          <w:rFonts w:ascii="Palatino Linotype" w:hAnsi="Palatino Linotype" w:cs="Tahoma"/>
          <w:sz w:val="20"/>
          <w:szCs w:val="20"/>
        </w:rPr>
        <w:t xml:space="preserve"> in hours, etc; </w:t>
      </w:r>
      <w:r>
        <w:rPr>
          <w:rFonts w:ascii="Palatino Linotype" w:hAnsi="Palatino Linotype" w:cs="Tahoma"/>
          <w:sz w:val="20"/>
          <w:szCs w:val="20"/>
        </w:rPr>
        <w:t xml:space="preserve">or through </w:t>
      </w:r>
      <w:r w:rsidRPr="004E07C4">
        <w:rPr>
          <w:rFonts w:ascii="Palatino Linotype" w:hAnsi="Palatino Linotype" w:cs="Tahoma"/>
          <w:sz w:val="20"/>
          <w:szCs w:val="20"/>
        </w:rPr>
        <w:t>redeployment</w:t>
      </w:r>
      <w:r>
        <w:rPr>
          <w:rFonts w:ascii="Palatino Linotype" w:hAnsi="Palatino Linotype" w:cs="Tahoma"/>
          <w:sz w:val="20"/>
          <w:szCs w:val="20"/>
        </w:rPr>
        <w:t xml:space="preserve"> to another role within the College</w:t>
      </w:r>
      <w:r w:rsidRPr="004E07C4">
        <w:rPr>
          <w:rFonts w:ascii="Palatino Linotype" w:hAnsi="Palatino Linotype" w:cs="Tahoma"/>
          <w:sz w:val="20"/>
          <w:szCs w:val="20"/>
        </w:rPr>
        <w:t>.</w:t>
      </w:r>
    </w:p>
    <w:p w14:paraId="41EE4171" w14:textId="5F932A1E" w:rsidR="006D2591" w:rsidRPr="004536B3" w:rsidRDefault="006D2591" w:rsidP="006D2591">
      <w:pPr>
        <w:shd w:val="clear" w:color="auto" w:fill="FFFFFF"/>
        <w:spacing w:before="100" w:beforeAutospacing="1" w:after="100" w:afterAutospacing="1" w:line="240" w:lineRule="auto"/>
        <w:ind w:left="720" w:hanging="436"/>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1.3</w:t>
      </w:r>
      <w:r>
        <w:rPr>
          <w:rFonts w:ascii="Palatino Linotype" w:eastAsia="Times New Roman" w:hAnsi="Palatino Linotype"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Where redeployment is not possible, </w:t>
      </w:r>
      <w:r>
        <w:rPr>
          <w:rFonts w:ascii="Palatino Linotype" w:eastAsia="Times New Roman" w:hAnsi="Palatino Linotype" w:cs="Arial"/>
          <w:color w:val="000000"/>
          <w:sz w:val="20"/>
          <w:szCs w:val="20"/>
          <w:lang w:eastAsia="en-GB"/>
        </w:rPr>
        <w:t xml:space="preserve">and as an alternative to </w:t>
      </w:r>
      <w:r w:rsidRPr="004536B3">
        <w:rPr>
          <w:rFonts w:ascii="Palatino Linotype" w:eastAsia="Times New Roman" w:hAnsi="Palatino Linotype" w:cs="Arial"/>
          <w:color w:val="000000"/>
          <w:sz w:val="20"/>
          <w:szCs w:val="20"/>
          <w:lang w:eastAsia="en-GB"/>
        </w:rPr>
        <w:t xml:space="preserve">the </w:t>
      </w:r>
      <w:r>
        <w:rPr>
          <w:rFonts w:ascii="Palatino Linotype" w:eastAsia="Times New Roman" w:hAnsi="Palatino Linotype" w:cs="Arial"/>
          <w:color w:val="000000"/>
          <w:sz w:val="20"/>
          <w:szCs w:val="20"/>
          <w:lang w:eastAsia="en-GB"/>
        </w:rPr>
        <w:t>provisions of the relevant employment policies, employees</w:t>
      </w:r>
      <w:r w:rsidRPr="004536B3">
        <w:rPr>
          <w:rFonts w:ascii="Palatino Linotype" w:eastAsia="Times New Roman" w:hAnsi="Palatino Linotype" w:cs="Arial"/>
          <w:color w:val="000000"/>
          <w:sz w:val="20"/>
          <w:szCs w:val="20"/>
          <w:lang w:eastAsia="en-GB"/>
        </w:rPr>
        <w:t xml:space="preserve">, </w:t>
      </w:r>
      <w:r>
        <w:rPr>
          <w:rFonts w:ascii="Palatino Linotype" w:eastAsia="Times New Roman" w:hAnsi="Palatino Linotype" w:cs="Arial"/>
          <w:color w:val="000000"/>
          <w:sz w:val="20"/>
          <w:szCs w:val="20"/>
          <w:lang w:eastAsia="en-GB"/>
        </w:rPr>
        <w:t xml:space="preserve">may request </w:t>
      </w:r>
      <w:r w:rsidRPr="004536B3">
        <w:rPr>
          <w:rFonts w:ascii="Palatino Linotype" w:eastAsia="Times New Roman" w:hAnsi="Palatino Linotype" w:cs="Arial"/>
          <w:color w:val="000000"/>
          <w:sz w:val="20"/>
          <w:szCs w:val="20"/>
          <w:lang w:eastAsia="en-GB"/>
        </w:rPr>
        <w:t>via H</w:t>
      </w:r>
      <w:r>
        <w:rPr>
          <w:rFonts w:ascii="Palatino Linotype" w:eastAsia="Times New Roman" w:hAnsi="Palatino Linotype" w:cs="Arial"/>
          <w:color w:val="000000"/>
          <w:sz w:val="20"/>
          <w:szCs w:val="20"/>
          <w:lang w:eastAsia="en-GB"/>
        </w:rPr>
        <w:t>uman Resources</w:t>
      </w:r>
      <w:r w:rsidRPr="004536B3">
        <w:rPr>
          <w:rFonts w:ascii="Palatino Linotype" w:eastAsia="Times New Roman" w:hAnsi="Palatino Linotype" w:cs="Arial"/>
          <w:color w:val="000000"/>
          <w:sz w:val="20"/>
          <w:szCs w:val="20"/>
          <w:lang w:eastAsia="en-GB"/>
        </w:rPr>
        <w:t xml:space="preserve"> that the </w:t>
      </w:r>
      <w:r>
        <w:rPr>
          <w:rFonts w:ascii="Palatino Linotype" w:eastAsia="Times New Roman" w:hAnsi="Palatino Linotype" w:cs="Arial"/>
          <w:color w:val="000000"/>
          <w:sz w:val="20"/>
          <w:szCs w:val="20"/>
          <w:lang w:eastAsia="en-GB"/>
        </w:rPr>
        <w:t xml:space="preserve">College’s Special Reward Panel consider them </w:t>
      </w:r>
      <w:r w:rsidRPr="004536B3">
        <w:rPr>
          <w:rFonts w:ascii="Palatino Linotype" w:eastAsia="Times New Roman" w:hAnsi="Palatino Linotype" w:cs="Arial"/>
          <w:color w:val="000000"/>
          <w:sz w:val="20"/>
          <w:szCs w:val="20"/>
          <w:lang w:eastAsia="en-GB"/>
        </w:rPr>
        <w:t>for a severance payment as appropriate</w:t>
      </w:r>
      <w:r>
        <w:rPr>
          <w:rFonts w:ascii="Palatino Linotype" w:eastAsia="Times New Roman" w:hAnsi="Palatino Linotype" w:cs="Arial"/>
          <w:color w:val="000000"/>
          <w:sz w:val="20"/>
          <w:szCs w:val="20"/>
          <w:lang w:eastAsia="en-GB"/>
        </w:rPr>
        <w:t>,</w:t>
      </w:r>
      <w:r w:rsidRPr="004536B3">
        <w:rPr>
          <w:rFonts w:ascii="Palatino Linotype" w:eastAsia="Times New Roman" w:hAnsi="Palatino Linotype" w:cs="Arial"/>
          <w:color w:val="000000"/>
          <w:sz w:val="20"/>
          <w:szCs w:val="20"/>
          <w:lang w:eastAsia="en-GB"/>
        </w:rPr>
        <w:t xml:space="preserve"> on the terms set out </w:t>
      </w:r>
      <w:r>
        <w:rPr>
          <w:rFonts w:ascii="Palatino Linotype" w:eastAsia="Times New Roman" w:hAnsi="Palatino Linotype" w:cs="Arial"/>
          <w:color w:val="000000"/>
          <w:sz w:val="20"/>
          <w:szCs w:val="20"/>
          <w:lang w:eastAsia="en-GB"/>
        </w:rPr>
        <w:t xml:space="preserve">in sections 6 &amp; 7 </w:t>
      </w:r>
      <w:r w:rsidRPr="004536B3">
        <w:rPr>
          <w:rFonts w:ascii="Palatino Linotype" w:eastAsia="Times New Roman" w:hAnsi="Palatino Linotype" w:cs="Arial"/>
          <w:color w:val="000000"/>
          <w:sz w:val="20"/>
          <w:szCs w:val="20"/>
          <w:lang w:eastAsia="en-GB"/>
        </w:rPr>
        <w:t xml:space="preserve">below.  </w:t>
      </w:r>
    </w:p>
    <w:p w14:paraId="6C51545B" w14:textId="2BC3A7DA" w:rsidR="006D2591" w:rsidRDefault="006D2591" w:rsidP="006D2591">
      <w:pPr>
        <w:shd w:val="clear" w:color="auto" w:fill="FFFFFF"/>
        <w:spacing w:before="100" w:beforeAutospacing="1" w:after="100" w:afterAutospacing="1" w:line="240" w:lineRule="auto"/>
        <w:ind w:left="719" w:hanging="43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1.4</w:t>
      </w:r>
      <w:r>
        <w:rPr>
          <w:rFonts w:ascii="Palatino Linotype" w:eastAsia="Times New Roman" w:hAnsi="Palatino Linotype"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It is </w:t>
      </w:r>
      <w:r>
        <w:rPr>
          <w:rFonts w:ascii="Palatino Linotype" w:eastAsia="Times New Roman" w:hAnsi="Palatino Linotype" w:cs="Arial"/>
          <w:color w:val="000000"/>
          <w:sz w:val="20"/>
          <w:szCs w:val="20"/>
          <w:lang w:eastAsia="en-GB"/>
        </w:rPr>
        <w:t xml:space="preserve">a requirement of this scheme that a binding settlement </w:t>
      </w:r>
      <w:r w:rsidR="0056797D">
        <w:rPr>
          <w:rFonts w:ascii="Palatino Linotype" w:eastAsia="Times New Roman" w:hAnsi="Palatino Linotype" w:cs="Arial"/>
          <w:color w:val="000000"/>
          <w:sz w:val="20"/>
          <w:szCs w:val="20"/>
          <w:lang w:eastAsia="en-GB"/>
        </w:rPr>
        <w:t>agreement</w:t>
      </w:r>
      <w:r>
        <w:rPr>
          <w:rFonts w:ascii="Palatino Linotype" w:eastAsia="Times New Roman" w:hAnsi="Palatino Linotype" w:cs="Arial"/>
          <w:color w:val="000000"/>
          <w:sz w:val="20"/>
          <w:szCs w:val="20"/>
          <w:lang w:eastAsia="en-GB"/>
        </w:rPr>
        <w:t xml:space="preserve"> must</w:t>
      </w:r>
      <w:r w:rsidRPr="004536B3">
        <w:rPr>
          <w:rFonts w:ascii="Palatino Linotype" w:eastAsia="Times New Roman" w:hAnsi="Palatino Linotype" w:cs="Arial"/>
          <w:color w:val="000000"/>
          <w:sz w:val="20"/>
          <w:szCs w:val="20"/>
          <w:lang w:eastAsia="en-GB"/>
        </w:rPr>
        <w:t xml:space="preserve"> be </w:t>
      </w:r>
      <w:proofErr w:type="gramStart"/>
      <w:r w:rsidRPr="004536B3">
        <w:rPr>
          <w:rFonts w:ascii="Palatino Linotype" w:eastAsia="Times New Roman" w:hAnsi="Palatino Linotype" w:cs="Arial"/>
          <w:color w:val="000000"/>
          <w:sz w:val="20"/>
          <w:szCs w:val="20"/>
          <w:lang w:eastAsia="en-GB"/>
        </w:rPr>
        <w:t>entered into</w:t>
      </w:r>
      <w:proofErr w:type="gramEnd"/>
      <w:r w:rsidRPr="004536B3">
        <w:rPr>
          <w:rFonts w:ascii="Palatino Linotype" w:eastAsia="Times New Roman" w:hAnsi="Palatino Linotype" w:cs="Arial"/>
          <w:color w:val="000000"/>
          <w:sz w:val="20"/>
          <w:szCs w:val="20"/>
          <w:lang w:eastAsia="en-GB"/>
        </w:rPr>
        <w:t xml:space="preserve"> whenever a severance payment is agreed.</w:t>
      </w:r>
    </w:p>
    <w:p w14:paraId="071E0BC4" w14:textId="77777777" w:rsidR="006D2591" w:rsidRDefault="006D2591" w:rsidP="00592042">
      <w:pPr>
        <w:pStyle w:val="NoSpacing"/>
        <w:ind w:left="719" w:hanging="43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1.5</w:t>
      </w:r>
      <w:r w:rsidRPr="005C261F">
        <w:rPr>
          <w:rFonts w:ascii="Arial" w:eastAsia="Times New Roman" w:hAnsi="Arial" w:cs="Arial"/>
          <w:color w:val="000000"/>
          <w:sz w:val="20"/>
          <w:szCs w:val="20"/>
          <w:lang w:eastAsia="en-GB"/>
        </w:rPr>
        <w:tab/>
      </w:r>
      <w:r w:rsidR="00592042">
        <w:rPr>
          <w:rFonts w:ascii="Palatino Linotype" w:eastAsia="Times New Roman" w:hAnsi="Palatino Linotype" w:cs="Arial"/>
          <w:color w:val="000000"/>
          <w:sz w:val="20"/>
          <w:szCs w:val="20"/>
          <w:lang w:eastAsia="en-GB"/>
        </w:rPr>
        <w:t xml:space="preserve">This scheme, </w:t>
      </w:r>
      <w:r w:rsidRPr="004536B3">
        <w:rPr>
          <w:rFonts w:ascii="Palatino Linotype" w:eastAsia="Times New Roman" w:hAnsi="Palatino Linotype" w:cs="Arial"/>
          <w:color w:val="000000"/>
          <w:sz w:val="20"/>
          <w:szCs w:val="20"/>
          <w:lang w:eastAsia="en-GB"/>
        </w:rPr>
        <w:t>including but not limited to the amount of any severance payment</w:t>
      </w:r>
      <w:r w:rsidR="00592042">
        <w:rPr>
          <w:rFonts w:ascii="Palatino Linotype" w:eastAsia="Times New Roman" w:hAnsi="Palatino Linotype" w:cs="Arial"/>
          <w:color w:val="000000"/>
          <w:sz w:val="20"/>
          <w:szCs w:val="20"/>
          <w:lang w:eastAsia="en-GB"/>
        </w:rPr>
        <w:t xml:space="preserve">, </w:t>
      </w:r>
      <w:r w:rsidRPr="004536B3">
        <w:rPr>
          <w:rFonts w:ascii="Palatino Linotype" w:eastAsia="Times New Roman" w:hAnsi="Palatino Linotype" w:cs="Arial"/>
          <w:color w:val="000000"/>
          <w:sz w:val="20"/>
          <w:szCs w:val="20"/>
          <w:lang w:eastAsia="en-GB"/>
        </w:rPr>
        <w:t xml:space="preserve">is non-contractual.  Following consultation with </w:t>
      </w:r>
      <w:r>
        <w:rPr>
          <w:rFonts w:ascii="Palatino Linotype" w:eastAsia="Times New Roman" w:hAnsi="Palatino Linotype" w:cs="Arial"/>
          <w:color w:val="000000"/>
          <w:sz w:val="20"/>
          <w:szCs w:val="20"/>
          <w:lang w:eastAsia="en-GB"/>
        </w:rPr>
        <w:t xml:space="preserve">the recognised </w:t>
      </w:r>
      <w:r w:rsidRPr="004536B3">
        <w:rPr>
          <w:rFonts w:ascii="Palatino Linotype" w:eastAsia="Times New Roman" w:hAnsi="Palatino Linotype" w:cs="Arial"/>
          <w:color w:val="000000"/>
          <w:sz w:val="20"/>
          <w:szCs w:val="20"/>
          <w:lang w:eastAsia="en-GB"/>
        </w:rPr>
        <w:t>trade union</w:t>
      </w:r>
      <w:r>
        <w:rPr>
          <w:rFonts w:ascii="Palatino Linotype" w:eastAsia="Times New Roman" w:hAnsi="Palatino Linotype" w:cs="Arial"/>
          <w:color w:val="000000"/>
          <w:sz w:val="20"/>
          <w:szCs w:val="20"/>
          <w:lang w:eastAsia="en-GB"/>
        </w:rPr>
        <w:t>s</w:t>
      </w:r>
      <w:r w:rsidRPr="004536B3">
        <w:rPr>
          <w:rFonts w:ascii="Palatino Linotype" w:eastAsia="Times New Roman" w:hAnsi="Palatino Linotype" w:cs="Arial"/>
          <w:color w:val="000000"/>
          <w:sz w:val="20"/>
          <w:szCs w:val="20"/>
          <w:lang w:eastAsia="en-GB"/>
        </w:rPr>
        <w:t xml:space="preserve">, </w:t>
      </w:r>
      <w:r>
        <w:rPr>
          <w:rFonts w:ascii="Palatino Linotype" w:eastAsia="Times New Roman" w:hAnsi="Palatino Linotype" w:cs="Arial"/>
          <w:color w:val="000000"/>
          <w:sz w:val="20"/>
          <w:szCs w:val="20"/>
          <w:lang w:eastAsia="en-GB"/>
        </w:rPr>
        <w:t>the College</w:t>
      </w:r>
      <w:r w:rsidRPr="004536B3">
        <w:rPr>
          <w:rFonts w:ascii="Palatino Linotype" w:eastAsia="Times New Roman" w:hAnsi="Palatino Linotype" w:cs="Arial"/>
          <w:color w:val="000000"/>
          <w:sz w:val="20"/>
          <w:szCs w:val="20"/>
          <w:lang w:eastAsia="en-GB"/>
        </w:rPr>
        <w:t xml:space="preserve"> reserves the right to amend this scheme</w:t>
      </w:r>
      <w:r w:rsidR="00592042">
        <w:rPr>
          <w:rFonts w:ascii="Palatino Linotype" w:eastAsia="Times New Roman" w:hAnsi="Palatino Linotype" w:cs="Arial"/>
          <w:color w:val="000000"/>
          <w:sz w:val="20"/>
          <w:szCs w:val="20"/>
          <w:lang w:eastAsia="en-GB"/>
        </w:rPr>
        <w:t xml:space="preserve"> </w:t>
      </w:r>
      <w:r w:rsidRPr="004536B3">
        <w:rPr>
          <w:rFonts w:ascii="Palatino Linotype" w:eastAsia="Times New Roman" w:hAnsi="Palatino Linotype" w:cs="Arial"/>
          <w:color w:val="000000"/>
          <w:sz w:val="20"/>
          <w:szCs w:val="20"/>
          <w:lang w:eastAsia="en-GB"/>
        </w:rPr>
        <w:t>at any time or to discontinue it in its entirety.</w:t>
      </w:r>
    </w:p>
    <w:p w14:paraId="26B6167A" w14:textId="77777777" w:rsidR="006D2591" w:rsidRDefault="006D2591" w:rsidP="006D2591">
      <w:pPr>
        <w:pStyle w:val="NoSpacing"/>
        <w:rPr>
          <w:rFonts w:ascii="Palatino Linotype" w:eastAsia="Times New Roman" w:hAnsi="Palatino Linotype" w:cs="Arial"/>
          <w:color w:val="000000"/>
          <w:sz w:val="20"/>
          <w:szCs w:val="20"/>
          <w:lang w:eastAsia="en-GB"/>
        </w:rPr>
      </w:pPr>
    </w:p>
    <w:p w14:paraId="3289099B" w14:textId="77777777" w:rsidR="006D2591" w:rsidRPr="00E06B85" w:rsidRDefault="006D2591" w:rsidP="00592042">
      <w:pPr>
        <w:pStyle w:val="NoSpacing"/>
        <w:ind w:left="719" w:hanging="435"/>
        <w:rPr>
          <w:rFonts w:ascii="Palatino Linotype" w:hAnsi="Palatino Linotype" w:cs="Arial"/>
          <w:sz w:val="20"/>
          <w:szCs w:val="20"/>
        </w:rPr>
      </w:pPr>
      <w:r w:rsidRPr="005C261F">
        <w:rPr>
          <w:rFonts w:ascii="Arial" w:hAnsi="Arial" w:cs="Arial"/>
          <w:sz w:val="20"/>
          <w:szCs w:val="20"/>
        </w:rPr>
        <w:t>1.6</w:t>
      </w:r>
      <w:r>
        <w:rPr>
          <w:rFonts w:ascii="Palatino Linotype" w:hAnsi="Palatino Linotype" w:cs="Arial"/>
          <w:sz w:val="20"/>
          <w:szCs w:val="20"/>
        </w:rPr>
        <w:tab/>
      </w:r>
      <w:r w:rsidRPr="00E06B85">
        <w:rPr>
          <w:rFonts w:ascii="Palatino Linotype" w:hAnsi="Palatino Linotype" w:cs="Arial"/>
          <w:sz w:val="20"/>
          <w:szCs w:val="20"/>
        </w:rPr>
        <w:t xml:space="preserve"> In </w:t>
      </w:r>
      <w:r>
        <w:rPr>
          <w:rFonts w:ascii="Palatino Linotype" w:hAnsi="Palatino Linotype" w:cs="Arial"/>
          <w:sz w:val="20"/>
          <w:szCs w:val="20"/>
        </w:rPr>
        <w:t xml:space="preserve">considering any application for Voluntary Severance under this scheme, </w:t>
      </w:r>
      <w:r w:rsidRPr="00E06B85">
        <w:rPr>
          <w:rFonts w:ascii="Palatino Linotype" w:hAnsi="Palatino Linotype" w:cs="Arial"/>
          <w:sz w:val="20"/>
          <w:szCs w:val="20"/>
        </w:rPr>
        <w:t>the</w:t>
      </w:r>
      <w:r w:rsidR="00592042">
        <w:rPr>
          <w:rFonts w:ascii="Palatino Linotype" w:hAnsi="Palatino Linotype" w:cs="Arial"/>
          <w:sz w:val="20"/>
          <w:szCs w:val="20"/>
        </w:rPr>
        <w:t xml:space="preserve"> </w:t>
      </w:r>
      <w:r>
        <w:rPr>
          <w:rFonts w:ascii="Palatino Linotype" w:hAnsi="Palatino Linotype" w:cs="Arial"/>
          <w:sz w:val="20"/>
          <w:szCs w:val="20"/>
        </w:rPr>
        <w:t xml:space="preserve">College </w:t>
      </w:r>
      <w:r w:rsidRPr="00E06B85">
        <w:rPr>
          <w:rFonts w:ascii="Palatino Linotype" w:hAnsi="Palatino Linotype" w:cs="Arial"/>
          <w:sz w:val="20"/>
          <w:szCs w:val="20"/>
        </w:rPr>
        <w:t>will wish to maintain an appropriate level of services to students</w:t>
      </w:r>
      <w:r>
        <w:rPr>
          <w:rFonts w:ascii="Palatino Linotype" w:hAnsi="Palatino Linotype" w:cs="Arial"/>
          <w:sz w:val="20"/>
          <w:szCs w:val="20"/>
        </w:rPr>
        <w:t xml:space="preserve">, </w:t>
      </w:r>
      <w:r w:rsidRPr="00E06B85">
        <w:rPr>
          <w:rFonts w:ascii="Palatino Linotype" w:hAnsi="Palatino Linotype" w:cs="Arial"/>
          <w:sz w:val="20"/>
          <w:szCs w:val="20"/>
        </w:rPr>
        <w:t xml:space="preserve">staff and </w:t>
      </w:r>
      <w:r>
        <w:rPr>
          <w:rFonts w:ascii="Palatino Linotype" w:hAnsi="Palatino Linotype" w:cs="Arial"/>
          <w:sz w:val="20"/>
          <w:szCs w:val="20"/>
        </w:rPr>
        <w:t xml:space="preserve">clients, and </w:t>
      </w:r>
      <w:r w:rsidRPr="00E06B85">
        <w:rPr>
          <w:rFonts w:ascii="Palatino Linotype" w:hAnsi="Palatino Linotype" w:cs="Arial"/>
          <w:sz w:val="20"/>
          <w:szCs w:val="20"/>
        </w:rPr>
        <w:t xml:space="preserve">this will need to be </w:t>
      </w:r>
      <w:proofErr w:type="gramStart"/>
      <w:r w:rsidRPr="00E06B85">
        <w:rPr>
          <w:rFonts w:ascii="Palatino Linotype" w:hAnsi="Palatino Linotype" w:cs="Arial"/>
          <w:sz w:val="20"/>
          <w:szCs w:val="20"/>
        </w:rPr>
        <w:t>taken into account</w:t>
      </w:r>
      <w:proofErr w:type="gramEnd"/>
      <w:r w:rsidRPr="00E06B85">
        <w:rPr>
          <w:rFonts w:ascii="Palatino Linotype" w:hAnsi="Palatino Linotype" w:cs="Arial"/>
          <w:sz w:val="20"/>
          <w:szCs w:val="20"/>
        </w:rPr>
        <w:t xml:space="preserve"> </w:t>
      </w:r>
      <w:r>
        <w:rPr>
          <w:rFonts w:ascii="Palatino Linotype" w:hAnsi="Palatino Linotype" w:cs="Arial"/>
          <w:sz w:val="20"/>
          <w:szCs w:val="20"/>
        </w:rPr>
        <w:t>before any such application is approved.</w:t>
      </w:r>
      <w:r w:rsidRPr="00E06B85">
        <w:rPr>
          <w:rFonts w:ascii="Palatino Linotype" w:hAnsi="Palatino Linotype" w:cs="Arial"/>
          <w:sz w:val="20"/>
          <w:szCs w:val="20"/>
        </w:rPr>
        <w:t xml:space="preserve"> </w:t>
      </w:r>
    </w:p>
    <w:p w14:paraId="4E425D7E" w14:textId="77777777" w:rsidR="006D2591" w:rsidRDefault="006D2591" w:rsidP="006D2591">
      <w:pPr>
        <w:shd w:val="clear" w:color="auto" w:fill="FFFFFF"/>
        <w:spacing w:before="100" w:beforeAutospacing="1" w:after="100" w:afterAutospacing="1" w:line="240" w:lineRule="auto"/>
        <w:jc w:val="both"/>
        <w:rPr>
          <w:rFonts w:ascii="Arial" w:eastAsia="Times New Roman" w:hAnsi="Arial" w:cs="Arial"/>
          <w:b/>
          <w:color w:val="000000"/>
          <w:lang w:eastAsia="en-GB"/>
        </w:rPr>
      </w:pPr>
      <w:r w:rsidRPr="004665DB">
        <w:rPr>
          <w:rFonts w:ascii="Arial" w:eastAsia="Times New Roman" w:hAnsi="Arial" w:cs="Arial"/>
          <w:b/>
          <w:color w:val="000000"/>
          <w:lang w:eastAsia="en-GB"/>
        </w:rPr>
        <w:t>2.</w:t>
      </w:r>
      <w:r w:rsidRPr="004665DB">
        <w:rPr>
          <w:rFonts w:ascii="Arial" w:eastAsia="Times New Roman" w:hAnsi="Arial" w:cs="Arial"/>
          <w:b/>
          <w:color w:val="000000"/>
          <w:lang w:eastAsia="en-GB"/>
        </w:rPr>
        <w:tab/>
        <w:t>SCOPE</w:t>
      </w:r>
    </w:p>
    <w:p w14:paraId="630990F9" w14:textId="6760E7B7" w:rsidR="006D2591" w:rsidRDefault="006D2591" w:rsidP="006D2591">
      <w:pPr>
        <w:shd w:val="clear" w:color="auto" w:fill="FFFFFF"/>
        <w:spacing w:before="100" w:beforeAutospacing="1" w:after="100" w:afterAutospacing="1" w:line="240" w:lineRule="auto"/>
        <w:ind w:left="720" w:hanging="436"/>
        <w:jc w:val="both"/>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2.</w:t>
      </w:r>
      <w:r w:rsidR="0080483F">
        <w:rPr>
          <w:rFonts w:ascii="Arial" w:eastAsia="Times New Roman" w:hAnsi="Arial" w:cs="Arial"/>
          <w:color w:val="000000"/>
          <w:sz w:val="20"/>
          <w:szCs w:val="20"/>
          <w:lang w:eastAsia="en-GB"/>
        </w:rPr>
        <w:t>1</w:t>
      </w:r>
      <w:r>
        <w:rPr>
          <w:rFonts w:ascii="Palatino Linotype" w:eastAsia="Times New Roman" w:hAnsi="Palatino Linotype" w:cs="Arial"/>
          <w:color w:val="000000"/>
          <w:sz w:val="20"/>
          <w:szCs w:val="20"/>
          <w:lang w:eastAsia="en-GB"/>
        </w:rPr>
        <w:tab/>
        <w:t>This scheme applies to all permanent, full and part-time staff of the Royal Veterinary College.</w:t>
      </w:r>
    </w:p>
    <w:p w14:paraId="010B975F" w14:textId="0029037B" w:rsidR="006D2591" w:rsidRDefault="006D2591" w:rsidP="006D2591">
      <w:pPr>
        <w:shd w:val="clear" w:color="auto" w:fill="FFFFFF"/>
        <w:spacing w:before="100" w:beforeAutospacing="1" w:after="100" w:afterAutospacing="1" w:line="240" w:lineRule="auto"/>
        <w:ind w:left="720" w:hanging="436"/>
        <w:jc w:val="both"/>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2.</w:t>
      </w:r>
      <w:r w:rsidR="0007583A">
        <w:rPr>
          <w:rFonts w:ascii="Arial" w:eastAsia="Times New Roman" w:hAnsi="Arial" w:cs="Arial"/>
          <w:color w:val="000000"/>
          <w:sz w:val="20"/>
          <w:szCs w:val="20"/>
          <w:lang w:eastAsia="en-GB"/>
        </w:rPr>
        <w:t>2</w:t>
      </w:r>
      <w:r>
        <w:rPr>
          <w:rFonts w:ascii="Palatino Linotype" w:eastAsia="Times New Roman" w:hAnsi="Palatino Linotype" w:cs="Arial"/>
          <w:color w:val="000000"/>
          <w:sz w:val="20"/>
          <w:szCs w:val="20"/>
          <w:lang w:eastAsia="en-GB"/>
        </w:rPr>
        <w:tab/>
        <w:t>To ensure its fair and consistent application, and that the College meets its obligations under relevant Equalities legislation, the procedures set out in sections 4, 5 and 8 below must be followed in all cases.</w:t>
      </w:r>
    </w:p>
    <w:p w14:paraId="34BAD51B" w14:textId="37CA77BA" w:rsidR="006D2591" w:rsidRPr="00E06B85" w:rsidRDefault="006D2591" w:rsidP="00E2002F">
      <w:pPr>
        <w:ind w:left="270"/>
        <w:rPr>
          <w:rFonts w:ascii="Palatino Linotype" w:hAnsi="Palatino Linotype" w:cs="Arial"/>
          <w:sz w:val="20"/>
          <w:szCs w:val="20"/>
        </w:rPr>
      </w:pPr>
      <w:r w:rsidRPr="005C261F">
        <w:rPr>
          <w:rFonts w:ascii="Arial" w:hAnsi="Arial" w:cs="Arial"/>
          <w:sz w:val="20"/>
          <w:szCs w:val="20"/>
        </w:rPr>
        <w:t>2.</w:t>
      </w:r>
      <w:r w:rsidR="0007583A">
        <w:rPr>
          <w:rFonts w:ascii="Arial" w:hAnsi="Arial" w:cs="Arial"/>
          <w:sz w:val="20"/>
          <w:szCs w:val="20"/>
        </w:rPr>
        <w:t>3</w:t>
      </w:r>
      <w:r>
        <w:rPr>
          <w:rFonts w:ascii="Palatino Linotype" w:hAnsi="Palatino Linotype" w:cs="Arial"/>
          <w:sz w:val="20"/>
          <w:szCs w:val="20"/>
        </w:rPr>
        <w:tab/>
      </w:r>
      <w:r w:rsidRPr="00E06B85">
        <w:rPr>
          <w:rFonts w:ascii="Palatino Linotype" w:hAnsi="Palatino Linotype" w:cs="Arial"/>
          <w:sz w:val="20"/>
          <w:szCs w:val="20"/>
        </w:rPr>
        <w:t xml:space="preserve">Staff who are not considered eligible </w:t>
      </w:r>
      <w:proofErr w:type="gramStart"/>
      <w:r w:rsidRPr="00E06B85">
        <w:rPr>
          <w:rFonts w:ascii="Palatino Linotype" w:hAnsi="Palatino Linotype" w:cs="Arial"/>
          <w:sz w:val="20"/>
          <w:szCs w:val="20"/>
        </w:rPr>
        <w:t>include:</w:t>
      </w:r>
      <w:r>
        <w:rPr>
          <w:rFonts w:ascii="Palatino Linotype" w:hAnsi="Palatino Linotype" w:cs="Arial"/>
          <w:sz w:val="20"/>
          <w:szCs w:val="20"/>
        </w:rPr>
        <w:t>-</w:t>
      </w:r>
      <w:proofErr w:type="gramEnd"/>
    </w:p>
    <w:p w14:paraId="7E8E2C1F" w14:textId="77777777" w:rsidR="006D2591" w:rsidRPr="00E2002F" w:rsidRDefault="006D2591" w:rsidP="00E2002F">
      <w:pPr>
        <w:numPr>
          <w:ilvl w:val="1"/>
          <w:numId w:val="3"/>
        </w:numPr>
        <w:spacing w:after="0" w:line="240" w:lineRule="auto"/>
        <w:rPr>
          <w:rFonts w:ascii="Palatino Linotype" w:hAnsi="Palatino Linotype" w:cs="Arial"/>
          <w:sz w:val="20"/>
          <w:szCs w:val="20"/>
        </w:rPr>
      </w:pPr>
      <w:r w:rsidRPr="00E2002F">
        <w:rPr>
          <w:rFonts w:ascii="Palatino Linotype" w:hAnsi="Palatino Linotype" w:cs="Arial"/>
          <w:sz w:val="20"/>
          <w:szCs w:val="20"/>
        </w:rPr>
        <w:t>those who have already submitted a letter of resignation prior to any ‘call for volunteers’ (see Section 4 below).</w:t>
      </w:r>
    </w:p>
    <w:p w14:paraId="2F3F9943" w14:textId="6D5FDFBA" w:rsidR="006D2591" w:rsidRPr="00E2002F" w:rsidRDefault="006D2591" w:rsidP="00E2002F">
      <w:pPr>
        <w:numPr>
          <w:ilvl w:val="1"/>
          <w:numId w:val="3"/>
        </w:numPr>
        <w:spacing w:after="0" w:line="240" w:lineRule="auto"/>
        <w:rPr>
          <w:rFonts w:ascii="Palatino Linotype" w:hAnsi="Palatino Linotype" w:cs="Arial"/>
          <w:sz w:val="20"/>
          <w:szCs w:val="20"/>
        </w:rPr>
      </w:pPr>
      <w:r w:rsidRPr="00E2002F">
        <w:rPr>
          <w:rFonts w:ascii="Palatino Linotype" w:hAnsi="Palatino Linotype" w:cs="Arial"/>
          <w:sz w:val="20"/>
          <w:szCs w:val="20"/>
        </w:rPr>
        <w:t>those whose employment is time-limited, having a notified or anticipated end-date</w:t>
      </w:r>
      <w:r w:rsidR="0007583A">
        <w:rPr>
          <w:rFonts w:ascii="Palatino Linotype" w:hAnsi="Palatino Linotype" w:cs="Arial"/>
          <w:sz w:val="20"/>
          <w:szCs w:val="20"/>
        </w:rPr>
        <w:t>.</w:t>
      </w:r>
    </w:p>
    <w:p w14:paraId="35E7621A" w14:textId="77777777" w:rsidR="006D2591" w:rsidRPr="00E2002F" w:rsidRDefault="006D2591" w:rsidP="00E2002F">
      <w:pPr>
        <w:numPr>
          <w:ilvl w:val="1"/>
          <w:numId w:val="3"/>
        </w:numPr>
        <w:spacing w:after="0" w:line="240" w:lineRule="auto"/>
        <w:rPr>
          <w:rFonts w:ascii="Palatino Linotype" w:hAnsi="Palatino Linotype" w:cs="Arial"/>
          <w:sz w:val="20"/>
          <w:szCs w:val="20"/>
        </w:rPr>
      </w:pPr>
      <w:r w:rsidRPr="00E2002F">
        <w:rPr>
          <w:rFonts w:ascii="Palatino Linotype" w:hAnsi="Palatino Linotype" w:cs="Arial"/>
          <w:sz w:val="20"/>
          <w:szCs w:val="20"/>
        </w:rPr>
        <w:t>those who are subject to final stage disciplinary proceedings which are yet to be concluded.</w:t>
      </w:r>
    </w:p>
    <w:p w14:paraId="08AB5338" w14:textId="77777777" w:rsidR="006D2591" w:rsidRPr="00E06B85" w:rsidRDefault="006D2591" w:rsidP="00E2002F">
      <w:pPr>
        <w:numPr>
          <w:ilvl w:val="1"/>
          <w:numId w:val="3"/>
        </w:numPr>
        <w:spacing w:after="0" w:line="240" w:lineRule="auto"/>
        <w:rPr>
          <w:rFonts w:ascii="Palatino Linotype" w:hAnsi="Palatino Linotype" w:cs="Arial"/>
          <w:sz w:val="20"/>
          <w:szCs w:val="20"/>
        </w:rPr>
      </w:pPr>
      <w:r w:rsidRPr="00E2002F">
        <w:rPr>
          <w:rFonts w:ascii="Palatino Linotype" w:hAnsi="Palatino Linotype" w:cs="Arial"/>
          <w:sz w:val="20"/>
          <w:szCs w:val="20"/>
        </w:rPr>
        <w:t>those other staff who fail to submit their formal application to be considered for voluntary severance</w:t>
      </w:r>
      <w:r w:rsidRPr="00E06B85">
        <w:rPr>
          <w:rFonts w:ascii="Palatino Linotype" w:hAnsi="Palatino Linotype" w:cs="Arial"/>
          <w:sz w:val="20"/>
          <w:szCs w:val="20"/>
        </w:rPr>
        <w:t xml:space="preserve"> </w:t>
      </w:r>
      <w:r>
        <w:rPr>
          <w:rFonts w:ascii="Palatino Linotype" w:hAnsi="Palatino Linotype" w:cs="Arial"/>
          <w:sz w:val="20"/>
          <w:szCs w:val="20"/>
        </w:rPr>
        <w:t>within any deadline associated with a ‘call for volunteers’</w:t>
      </w:r>
      <w:r w:rsidRPr="00E06B85">
        <w:rPr>
          <w:rFonts w:ascii="Palatino Linotype" w:hAnsi="Palatino Linotype" w:cs="Arial"/>
          <w:sz w:val="20"/>
          <w:szCs w:val="20"/>
        </w:rPr>
        <w:t>.</w:t>
      </w:r>
    </w:p>
    <w:p w14:paraId="2FA441AB" w14:textId="77777777" w:rsidR="001B3C44" w:rsidRDefault="001B3C44" w:rsidP="006D2591">
      <w:pPr>
        <w:shd w:val="clear" w:color="auto" w:fill="FFFFFF"/>
        <w:spacing w:before="100" w:beforeAutospacing="1" w:after="100" w:afterAutospacing="1" w:line="240" w:lineRule="auto"/>
        <w:jc w:val="both"/>
        <w:rPr>
          <w:rFonts w:ascii="Arial" w:eastAsia="Times New Roman" w:hAnsi="Arial" w:cs="Arial"/>
          <w:b/>
          <w:color w:val="000000"/>
          <w:lang w:eastAsia="en-GB"/>
        </w:rPr>
      </w:pPr>
    </w:p>
    <w:p w14:paraId="7E46CC46" w14:textId="77777777" w:rsidR="003F2E3F" w:rsidRDefault="003F2E3F" w:rsidP="006D2591">
      <w:pPr>
        <w:shd w:val="clear" w:color="auto" w:fill="FFFFFF"/>
        <w:spacing w:before="100" w:beforeAutospacing="1" w:after="100" w:afterAutospacing="1" w:line="240" w:lineRule="auto"/>
        <w:jc w:val="both"/>
        <w:rPr>
          <w:rFonts w:ascii="Arial" w:eastAsia="Times New Roman" w:hAnsi="Arial" w:cs="Arial"/>
          <w:b/>
          <w:color w:val="000000"/>
          <w:lang w:eastAsia="en-GB"/>
        </w:rPr>
      </w:pPr>
    </w:p>
    <w:p w14:paraId="4B780B0C" w14:textId="248786B0" w:rsidR="006D2591" w:rsidRPr="0072324D" w:rsidRDefault="006D2591" w:rsidP="006D2591">
      <w:pPr>
        <w:shd w:val="clear" w:color="auto" w:fill="FFFFFF"/>
        <w:spacing w:before="100" w:beforeAutospacing="1" w:after="100" w:afterAutospacing="1" w:line="240" w:lineRule="auto"/>
        <w:jc w:val="both"/>
        <w:rPr>
          <w:rFonts w:ascii="Arial" w:eastAsia="Times New Roman" w:hAnsi="Arial" w:cs="Arial"/>
          <w:b/>
          <w:bCs/>
          <w:color w:val="000000"/>
          <w:lang w:eastAsia="en-GB"/>
        </w:rPr>
      </w:pPr>
      <w:r w:rsidRPr="0072324D">
        <w:rPr>
          <w:rFonts w:ascii="Arial" w:eastAsia="Times New Roman" w:hAnsi="Arial" w:cs="Arial"/>
          <w:b/>
          <w:color w:val="000000"/>
          <w:lang w:eastAsia="en-GB"/>
        </w:rPr>
        <w:t>3.</w:t>
      </w:r>
      <w:r w:rsidRPr="0072324D">
        <w:rPr>
          <w:rFonts w:ascii="Arial" w:eastAsia="Times New Roman" w:hAnsi="Arial" w:cs="Arial"/>
          <w:b/>
          <w:color w:val="000000"/>
          <w:lang w:eastAsia="en-GB"/>
        </w:rPr>
        <w:tab/>
        <w:t>RE-EMPLOYMENT &amp; CONSULTANCY</w:t>
      </w:r>
      <w:r w:rsidRPr="0072324D">
        <w:rPr>
          <w:rFonts w:ascii="Arial" w:eastAsia="Times New Roman" w:hAnsi="Arial" w:cs="Arial"/>
          <w:b/>
          <w:bCs/>
          <w:color w:val="000000"/>
          <w:lang w:eastAsia="en-GB"/>
        </w:rPr>
        <w:t xml:space="preserve"> </w:t>
      </w:r>
      <w:r>
        <w:rPr>
          <w:rFonts w:ascii="Arial" w:eastAsia="Times New Roman" w:hAnsi="Arial" w:cs="Arial"/>
          <w:b/>
          <w:bCs/>
          <w:color w:val="000000"/>
          <w:lang w:eastAsia="en-GB"/>
        </w:rPr>
        <w:t>ARRANGEMENTS</w:t>
      </w:r>
    </w:p>
    <w:p w14:paraId="574CA19A" w14:textId="77777777" w:rsidR="00592042" w:rsidRPr="00592042" w:rsidRDefault="006D2591" w:rsidP="00592042">
      <w:pPr>
        <w:shd w:val="clear" w:color="auto" w:fill="FFFFFF"/>
        <w:spacing w:before="100" w:beforeAutospacing="1" w:after="100" w:afterAutospacing="1" w:line="240" w:lineRule="auto"/>
        <w:ind w:left="709" w:hanging="42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3.1</w:t>
      </w:r>
      <w:r w:rsidRPr="005C261F">
        <w:rPr>
          <w:rFonts w:ascii="Arial" w:eastAsia="Times New Roman" w:hAnsi="Arial" w:cs="Arial"/>
          <w:color w:val="000000"/>
          <w:sz w:val="20"/>
          <w:szCs w:val="20"/>
          <w:lang w:eastAsia="en-GB"/>
        </w:rPr>
        <w:tab/>
      </w:r>
      <w:r>
        <w:rPr>
          <w:rFonts w:ascii="Palatino Linotype" w:eastAsia="Times New Roman" w:hAnsi="Palatino Linotype" w:cs="Arial"/>
          <w:color w:val="000000"/>
          <w:sz w:val="20"/>
          <w:szCs w:val="20"/>
          <w:lang w:eastAsia="en-GB"/>
        </w:rPr>
        <w:t xml:space="preserve">As a public body, the College is accountable to its Council and </w:t>
      </w:r>
      <w:r w:rsidR="0056797D">
        <w:rPr>
          <w:rFonts w:ascii="Palatino Linotype" w:eastAsia="Times New Roman" w:hAnsi="Palatino Linotype" w:cs="Arial"/>
          <w:color w:val="000000"/>
          <w:sz w:val="20"/>
          <w:szCs w:val="20"/>
          <w:lang w:eastAsia="en-GB"/>
        </w:rPr>
        <w:t>regulatory bodies</w:t>
      </w:r>
      <w:r>
        <w:rPr>
          <w:rFonts w:ascii="Palatino Linotype" w:eastAsia="Times New Roman" w:hAnsi="Palatino Linotype" w:cs="Arial"/>
          <w:color w:val="000000"/>
          <w:sz w:val="20"/>
          <w:szCs w:val="20"/>
          <w:lang w:eastAsia="en-GB"/>
        </w:rPr>
        <w:t xml:space="preserve"> for the proper use of its </w:t>
      </w:r>
      <w:r w:rsidRPr="004536B3">
        <w:rPr>
          <w:rFonts w:ascii="Palatino Linotype" w:eastAsia="Times New Roman" w:hAnsi="Palatino Linotype" w:cs="Arial"/>
          <w:color w:val="000000"/>
          <w:sz w:val="20"/>
          <w:szCs w:val="20"/>
          <w:lang w:eastAsia="en-GB"/>
        </w:rPr>
        <w:t xml:space="preserve">funds.  Accordingly, any re-employment or consultancy arrangement </w:t>
      </w:r>
      <w:proofErr w:type="gramStart"/>
      <w:r w:rsidRPr="004536B3">
        <w:rPr>
          <w:rFonts w:ascii="Palatino Linotype" w:eastAsia="Times New Roman" w:hAnsi="Palatino Linotype" w:cs="Arial"/>
          <w:color w:val="000000"/>
          <w:sz w:val="20"/>
          <w:szCs w:val="20"/>
          <w:lang w:eastAsia="en-GB"/>
        </w:rPr>
        <w:t>entered into</w:t>
      </w:r>
      <w:proofErr w:type="gramEnd"/>
      <w:r w:rsidRPr="004536B3">
        <w:rPr>
          <w:rFonts w:ascii="Palatino Linotype" w:eastAsia="Times New Roman" w:hAnsi="Palatino Linotype" w:cs="Arial"/>
          <w:color w:val="000000"/>
          <w:sz w:val="20"/>
          <w:szCs w:val="20"/>
          <w:lang w:eastAsia="en-GB"/>
        </w:rPr>
        <w:t xml:space="preserve"> with an individual following termination of employment must be fair and pr</w:t>
      </w:r>
      <w:r>
        <w:rPr>
          <w:rFonts w:ascii="Palatino Linotype" w:eastAsia="Times New Roman" w:hAnsi="Palatino Linotype" w:cs="Arial"/>
          <w:color w:val="000000"/>
          <w:sz w:val="20"/>
          <w:szCs w:val="20"/>
          <w:lang w:eastAsia="en-GB"/>
        </w:rPr>
        <w:t>oper in all the circumstances.</w:t>
      </w:r>
    </w:p>
    <w:p w14:paraId="31E06D68" w14:textId="77777777" w:rsidR="006D2591" w:rsidRPr="004536B3" w:rsidRDefault="00592042" w:rsidP="006D2591">
      <w:pPr>
        <w:shd w:val="clear" w:color="auto" w:fill="FFFFFF"/>
        <w:spacing w:before="100" w:beforeAutospacing="1" w:after="100" w:afterAutospacing="1" w:line="240" w:lineRule="auto"/>
        <w:ind w:left="709" w:hanging="425"/>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3.2</w:t>
      </w:r>
      <w:r w:rsidR="006D2591">
        <w:rPr>
          <w:rFonts w:ascii="Palatino Linotype" w:eastAsia="Times New Roman" w:hAnsi="Palatino Linotype" w:cs="Arial"/>
          <w:color w:val="000000"/>
          <w:sz w:val="20"/>
          <w:szCs w:val="20"/>
          <w:lang w:eastAsia="en-GB"/>
        </w:rPr>
        <w:tab/>
      </w:r>
      <w:r w:rsidR="006D2591" w:rsidRPr="004536B3">
        <w:rPr>
          <w:rFonts w:ascii="Palatino Linotype" w:eastAsia="Times New Roman" w:hAnsi="Palatino Linotype" w:cs="Arial"/>
          <w:color w:val="000000"/>
          <w:sz w:val="20"/>
          <w:szCs w:val="20"/>
          <w:lang w:eastAsia="en-GB"/>
        </w:rPr>
        <w:t xml:space="preserve">In order to ensure that any re-employment or consultancy is </w:t>
      </w:r>
      <w:r w:rsidR="006D2591">
        <w:rPr>
          <w:rFonts w:ascii="Palatino Linotype" w:eastAsia="Times New Roman" w:hAnsi="Palatino Linotype" w:cs="Arial"/>
          <w:color w:val="000000"/>
          <w:sz w:val="20"/>
          <w:szCs w:val="20"/>
          <w:lang w:eastAsia="en-GB"/>
        </w:rPr>
        <w:t xml:space="preserve">appropriate, no such </w:t>
      </w:r>
      <w:r w:rsidR="006D2591" w:rsidRPr="004536B3">
        <w:rPr>
          <w:rFonts w:ascii="Palatino Linotype" w:eastAsia="Times New Roman" w:hAnsi="Palatino Linotype" w:cs="Arial"/>
          <w:color w:val="000000"/>
          <w:sz w:val="20"/>
          <w:szCs w:val="20"/>
          <w:lang w:eastAsia="en-GB"/>
        </w:rPr>
        <w:t>arrangement w</w:t>
      </w:r>
      <w:r w:rsidR="006D2591">
        <w:rPr>
          <w:rFonts w:ascii="Palatino Linotype" w:eastAsia="Times New Roman" w:hAnsi="Palatino Linotype" w:cs="Arial"/>
          <w:color w:val="000000"/>
          <w:sz w:val="20"/>
          <w:szCs w:val="20"/>
          <w:lang w:eastAsia="en-GB"/>
        </w:rPr>
        <w:t xml:space="preserve">ill be permitted within </w:t>
      </w:r>
      <w:r w:rsidR="008C7E0C">
        <w:rPr>
          <w:rFonts w:ascii="Palatino Linotype" w:eastAsia="Times New Roman" w:hAnsi="Palatino Linotype" w:cs="Arial"/>
          <w:color w:val="000000"/>
          <w:sz w:val="20"/>
          <w:szCs w:val="20"/>
          <w:lang w:eastAsia="en-GB"/>
        </w:rPr>
        <w:t>52</w:t>
      </w:r>
      <w:r w:rsidR="006D2591">
        <w:rPr>
          <w:rFonts w:ascii="Palatino Linotype" w:eastAsia="Times New Roman" w:hAnsi="Palatino Linotype" w:cs="Arial"/>
          <w:color w:val="000000"/>
          <w:sz w:val="20"/>
          <w:szCs w:val="20"/>
          <w:lang w:eastAsia="en-GB"/>
        </w:rPr>
        <w:t xml:space="preserve"> weeks o</w:t>
      </w:r>
      <w:r w:rsidR="006D2591" w:rsidRPr="004536B3">
        <w:rPr>
          <w:rFonts w:ascii="Palatino Linotype" w:eastAsia="Times New Roman" w:hAnsi="Palatino Linotype" w:cs="Arial"/>
          <w:color w:val="000000"/>
          <w:sz w:val="20"/>
          <w:szCs w:val="20"/>
          <w:lang w:eastAsia="en-GB"/>
        </w:rPr>
        <w:t xml:space="preserve">f </w:t>
      </w:r>
      <w:r w:rsidR="006D2591">
        <w:rPr>
          <w:rFonts w:ascii="Palatino Linotype" w:eastAsia="Times New Roman" w:hAnsi="Palatino Linotype" w:cs="Arial"/>
          <w:color w:val="000000"/>
          <w:sz w:val="20"/>
          <w:szCs w:val="20"/>
          <w:lang w:eastAsia="en-GB"/>
        </w:rPr>
        <w:t>a</w:t>
      </w:r>
      <w:r w:rsidR="006D2591" w:rsidRPr="004536B3">
        <w:rPr>
          <w:rFonts w:ascii="Palatino Linotype" w:eastAsia="Times New Roman" w:hAnsi="Palatino Linotype" w:cs="Arial"/>
          <w:color w:val="000000"/>
          <w:sz w:val="20"/>
          <w:szCs w:val="20"/>
          <w:lang w:eastAsia="en-GB"/>
        </w:rPr>
        <w:t xml:space="preserve"> termination of employment </w:t>
      </w:r>
      <w:r w:rsidR="006D2591">
        <w:rPr>
          <w:rFonts w:ascii="Palatino Linotype" w:eastAsia="Times New Roman" w:hAnsi="Palatino Linotype" w:cs="Arial"/>
          <w:color w:val="000000"/>
          <w:sz w:val="20"/>
          <w:szCs w:val="20"/>
          <w:lang w:eastAsia="en-GB"/>
        </w:rPr>
        <w:t xml:space="preserve">under this scheme.  Re-employment or consultancy after this period will be permitted, but for the following </w:t>
      </w:r>
      <w:r w:rsidR="008C7E0C">
        <w:rPr>
          <w:rFonts w:ascii="Palatino Linotype" w:eastAsia="Times New Roman" w:hAnsi="Palatino Linotype" w:cs="Arial"/>
          <w:color w:val="000000"/>
          <w:sz w:val="20"/>
          <w:szCs w:val="20"/>
          <w:lang w:eastAsia="en-GB"/>
        </w:rPr>
        <w:t>52</w:t>
      </w:r>
      <w:r w:rsidR="006D2591">
        <w:rPr>
          <w:rFonts w:ascii="Palatino Linotype" w:eastAsia="Times New Roman" w:hAnsi="Palatino Linotype" w:cs="Arial"/>
          <w:color w:val="000000"/>
          <w:sz w:val="20"/>
          <w:szCs w:val="20"/>
          <w:lang w:eastAsia="en-GB"/>
        </w:rPr>
        <w:t xml:space="preserve"> weeks is subject to the written approval of the Principal.</w:t>
      </w:r>
    </w:p>
    <w:p w14:paraId="09D20E2B" w14:textId="4EE99770" w:rsidR="006D2591" w:rsidRDefault="00592042" w:rsidP="009B47C3">
      <w:pPr>
        <w:shd w:val="clear" w:color="auto" w:fill="FFFFFF"/>
        <w:spacing w:before="100" w:beforeAutospacing="1" w:after="100" w:afterAutospacing="1" w:line="240" w:lineRule="auto"/>
        <w:ind w:left="709" w:hanging="425"/>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3.3</w:t>
      </w:r>
      <w:r w:rsidR="006D2591">
        <w:rPr>
          <w:rFonts w:ascii="Palatino Linotype" w:eastAsia="Times New Roman" w:hAnsi="Palatino Linotype" w:cs="Arial"/>
          <w:color w:val="000000"/>
          <w:sz w:val="20"/>
          <w:szCs w:val="20"/>
          <w:lang w:eastAsia="en-GB"/>
        </w:rPr>
        <w:tab/>
      </w:r>
      <w:r w:rsidR="006D2591">
        <w:rPr>
          <w:rFonts w:ascii="Palatino Linotype" w:eastAsia="Times New Roman" w:hAnsi="Palatino Linotype" w:cs="Arial"/>
          <w:color w:val="000000"/>
          <w:sz w:val="20"/>
          <w:szCs w:val="20"/>
          <w:lang w:eastAsia="en-GB"/>
        </w:rPr>
        <w:tab/>
        <w:t>Fo</w:t>
      </w:r>
      <w:r w:rsidR="006D2591" w:rsidRPr="004536B3">
        <w:rPr>
          <w:rFonts w:ascii="Palatino Linotype" w:eastAsia="Times New Roman" w:hAnsi="Palatino Linotype" w:cs="Arial"/>
          <w:color w:val="000000"/>
          <w:sz w:val="20"/>
          <w:szCs w:val="20"/>
          <w:lang w:eastAsia="en-GB"/>
        </w:rPr>
        <w:t xml:space="preserve">rmer </w:t>
      </w:r>
      <w:r w:rsidR="006D2591">
        <w:rPr>
          <w:rFonts w:ascii="Palatino Linotype" w:eastAsia="Times New Roman" w:hAnsi="Palatino Linotype" w:cs="Arial"/>
          <w:color w:val="000000"/>
          <w:sz w:val="20"/>
          <w:szCs w:val="20"/>
          <w:lang w:eastAsia="en-GB"/>
        </w:rPr>
        <w:t xml:space="preserve">employees </w:t>
      </w:r>
      <w:proofErr w:type="gramStart"/>
      <w:r w:rsidR="006D2591">
        <w:rPr>
          <w:rFonts w:ascii="Palatino Linotype" w:eastAsia="Times New Roman" w:hAnsi="Palatino Linotype" w:cs="Arial"/>
          <w:color w:val="000000"/>
          <w:sz w:val="20"/>
          <w:szCs w:val="20"/>
          <w:lang w:eastAsia="en-GB"/>
        </w:rPr>
        <w:t>are</w:t>
      </w:r>
      <w:r w:rsidR="006D2591" w:rsidRPr="004536B3">
        <w:rPr>
          <w:rFonts w:ascii="Palatino Linotype" w:eastAsia="Times New Roman" w:hAnsi="Palatino Linotype" w:cs="Arial"/>
          <w:color w:val="000000"/>
          <w:sz w:val="20"/>
          <w:szCs w:val="20"/>
          <w:lang w:eastAsia="en-GB"/>
        </w:rPr>
        <w:t xml:space="preserve"> able to</w:t>
      </w:r>
      <w:proofErr w:type="gramEnd"/>
      <w:r w:rsidR="006D2591" w:rsidRPr="004536B3">
        <w:rPr>
          <w:rFonts w:ascii="Palatino Linotype" w:eastAsia="Times New Roman" w:hAnsi="Palatino Linotype" w:cs="Arial"/>
          <w:color w:val="000000"/>
          <w:sz w:val="20"/>
          <w:szCs w:val="20"/>
          <w:lang w:eastAsia="en-GB"/>
        </w:rPr>
        <w:t xml:space="preserve"> apply for any vacancies at </w:t>
      </w:r>
      <w:r w:rsidR="006D2591">
        <w:rPr>
          <w:rFonts w:ascii="Palatino Linotype" w:eastAsia="Times New Roman" w:hAnsi="Palatino Linotype" w:cs="Arial"/>
          <w:color w:val="000000"/>
          <w:sz w:val="20"/>
          <w:szCs w:val="20"/>
          <w:lang w:eastAsia="en-GB"/>
        </w:rPr>
        <w:t>the College</w:t>
      </w:r>
      <w:r w:rsidR="006D2591" w:rsidRPr="004536B3">
        <w:rPr>
          <w:rFonts w:ascii="Palatino Linotype" w:eastAsia="Times New Roman" w:hAnsi="Palatino Linotype" w:cs="Arial"/>
          <w:color w:val="000000"/>
          <w:sz w:val="20"/>
          <w:szCs w:val="20"/>
          <w:lang w:eastAsia="en-GB"/>
        </w:rPr>
        <w:t xml:space="preserve"> </w:t>
      </w:r>
      <w:r w:rsidR="009B47C3">
        <w:rPr>
          <w:rFonts w:ascii="Palatino Linotype" w:eastAsia="Times New Roman" w:hAnsi="Palatino Linotype" w:cs="Arial"/>
          <w:color w:val="000000"/>
          <w:sz w:val="20"/>
          <w:szCs w:val="20"/>
          <w:lang w:eastAsia="en-GB"/>
        </w:rPr>
        <w:t xml:space="preserve">from 1 August 2022 </w:t>
      </w:r>
      <w:r w:rsidR="006D2591" w:rsidRPr="004536B3">
        <w:rPr>
          <w:rFonts w:ascii="Palatino Linotype" w:eastAsia="Times New Roman" w:hAnsi="Palatino Linotype" w:cs="Arial"/>
          <w:color w:val="000000"/>
          <w:sz w:val="20"/>
          <w:szCs w:val="20"/>
          <w:lang w:eastAsia="en-GB"/>
        </w:rPr>
        <w:t>and will be treated in the same way as any other applicant.</w:t>
      </w:r>
    </w:p>
    <w:p w14:paraId="5A7643DD" w14:textId="77777777" w:rsidR="006D2591" w:rsidRDefault="006D2591" w:rsidP="006D2591">
      <w:pPr>
        <w:spacing w:after="0" w:line="240" w:lineRule="auto"/>
        <w:rPr>
          <w:rFonts w:ascii="Arial" w:hAnsi="Arial" w:cs="Arial"/>
          <w:b/>
        </w:rPr>
      </w:pPr>
    </w:p>
    <w:p w14:paraId="061650A0" w14:textId="77777777" w:rsidR="006D2591" w:rsidRPr="009D5A0F" w:rsidRDefault="006D2591" w:rsidP="006D2591">
      <w:pPr>
        <w:spacing w:after="0" w:line="240" w:lineRule="auto"/>
        <w:rPr>
          <w:rFonts w:ascii="Arial" w:hAnsi="Arial" w:cs="Arial"/>
          <w:b/>
        </w:rPr>
      </w:pPr>
      <w:r>
        <w:rPr>
          <w:rFonts w:ascii="Arial" w:hAnsi="Arial" w:cs="Arial"/>
          <w:b/>
        </w:rPr>
        <w:t>4</w:t>
      </w:r>
      <w:r w:rsidRPr="009D5A0F">
        <w:rPr>
          <w:rFonts w:ascii="Arial" w:hAnsi="Arial" w:cs="Arial"/>
          <w:b/>
        </w:rPr>
        <w:t>.</w:t>
      </w:r>
      <w:r w:rsidRPr="009D5A0F">
        <w:rPr>
          <w:rFonts w:ascii="Arial" w:hAnsi="Arial" w:cs="Arial"/>
          <w:b/>
        </w:rPr>
        <w:tab/>
        <w:t>‘CALL FOR VOLUNTEERS</w:t>
      </w:r>
      <w:r>
        <w:rPr>
          <w:rFonts w:ascii="Arial" w:hAnsi="Arial" w:cs="Arial"/>
          <w:b/>
        </w:rPr>
        <w:t>’</w:t>
      </w:r>
    </w:p>
    <w:p w14:paraId="211FCDB6" w14:textId="77777777" w:rsidR="006D2591" w:rsidRPr="001B3C44" w:rsidRDefault="006D2591" w:rsidP="006D2591">
      <w:pPr>
        <w:spacing w:after="0" w:line="240" w:lineRule="auto"/>
        <w:rPr>
          <w:rFonts w:ascii="Palatino Linotype" w:hAnsi="Palatino Linotype" w:cs="Tahoma"/>
          <w:sz w:val="16"/>
          <w:szCs w:val="16"/>
        </w:rPr>
      </w:pPr>
    </w:p>
    <w:p w14:paraId="5C2392D0" w14:textId="28D4BCC7" w:rsidR="006D2591" w:rsidRDefault="006D2591" w:rsidP="006D2591">
      <w:pPr>
        <w:spacing w:after="0" w:line="240" w:lineRule="auto"/>
        <w:ind w:left="720" w:hanging="436"/>
        <w:rPr>
          <w:rFonts w:ascii="Palatino Linotype" w:hAnsi="Palatino Linotype" w:cs="Tahoma"/>
          <w:sz w:val="20"/>
          <w:szCs w:val="20"/>
        </w:rPr>
      </w:pPr>
      <w:r>
        <w:rPr>
          <w:rFonts w:ascii="Arial" w:hAnsi="Arial" w:cs="Arial"/>
          <w:sz w:val="20"/>
          <w:szCs w:val="20"/>
        </w:rPr>
        <w:t>4</w:t>
      </w:r>
      <w:r w:rsidRPr="005C261F">
        <w:rPr>
          <w:rFonts w:ascii="Arial" w:hAnsi="Arial" w:cs="Arial"/>
          <w:sz w:val="20"/>
          <w:szCs w:val="20"/>
        </w:rPr>
        <w:t>.1</w:t>
      </w:r>
      <w:r>
        <w:rPr>
          <w:rFonts w:ascii="Palatino Linotype" w:hAnsi="Palatino Linotype" w:cs="Tahoma"/>
          <w:sz w:val="20"/>
          <w:szCs w:val="20"/>
        </w:rPr>
        <w:tab/>
        <w:t>For strategic, organisational or other reasons, the College may, from time</w:t>
      </w:r>
      <w:r w:rsidR="009B47C3">
        <w:rPr>
          <w:rFonts w:ascii="Palatino Linotype" w:hAnsi="Palatino Linotype" w:cs="Tahoma"/>
          <w:sz w:val="20"/>
          <w:szCs w:val="20"/>
        </w:rPr>
        <w:t>-</w:t>
      </w:r>
      <w:r>
        <w:rPr>
          <w:rFonts w:ascii="Palatino Linotype" w:hAnsi="Palatino Linotype" w:cs="Tahoma"/>
          <w:sz w:val="20"/>
          <w:szCs w:val="20"/>
        </w:rPr>
        <w:t>to</w:t>
      </w:r>
      <w:r w:rsidR="009B47C3">
        <w:rPr>
          <w:rFonts w:ascii="Palatino Linotype" w:hAnsi="Palatino Linotype" w:cs="Tahoma"/>
          <w:sz w:val="20"/>
          <w:szCs w:val="20"/>
        </w:rPr>
        <w:t>-</w:t>
      </w:r>
      <w:r>
        <w:rPr>
          <w:rFonts w:ascii="Palatino Linotype" w:hAnsi="Palatino Linotype" w:cs="Tahoma"/>
          <w:sz w:val="20"/>
          <w:szCs w:val="20"/>
        </w:rPr>
        <w:t>time, and at its absolute discretion, offer employees across the institution the opportunity to volunteer for a severance package under this scheme.  Any decision to apply for such a package would be at the discretion of individual employees.  However, to assist with such decisions, the College will indicate, as appropriate to the circumstances pertaining at the time, any operational areas from which applications would be welcomed, and any from which applications are unlikely to be approved.</w:t>
      </w:r>
    </w:p>
    <w:p w14:paraId="5BC40B47" w14:textId="77777777" w:rsidR="006D2591" w:rsidRDefault="006D2591" w:rsidP="006D2591">
      <w:pPr>
        <w:spacing w:after="0" w:line="240" w:lineRule="auto"/>
        <w:ind w:left="720" w:hanging="436"/>
        <w:rPr>
          <w:rFonts w:ascii="Palatino Linotype" w:hAnsi="Palatino Linotype" w:cs="Tahoma"/>
          <w:sz w:val="20"/>
          <w:szCs w:val="20"/>
        </w:rPr>
      </w:pPr>
    </w:p>
    <w:p w14:paraId="0AF19B35" w14:textId="1216D583" w:rsidR="006D2591" w:rsidRDefault="006D2591" w:rsidP="006D2591">
      <w:pPr>
        <w:spacing w:after="0" w:line="240" w:lineRule="auto"/>
        <w:ind w:left="720" w:hanging="436"/>
        <w:rPr>
          <w:rFonts w:ascii="Palatino Linotype" w:hAnsi="Palatino Linotype" w:cs="Tahoma"/>
          <w:sz w:val="20"/>
          <w:szCs w:val="20"/>
        </w:rPr>
      </w:pPr>
      <w:r w:rsidRPr="00B6512A">
        <w:rPr>
          <w:rFonts w:ascii="Arial" w:hAnsi="Arial" w:cs="Arial"/>
          <w:sz w:val="20"/>
          <w:szCs w:val="20"/>
        </w:rPr>
        <w:t>4.2</w:t>
      </w:r>
      <w:r>
        <w:rPr>
          <w:rFonts w:ascii="Palatino Linotype" w:hAnsi="Palatino Linotype" w:cs="Tahoma"/>
          <w:sz w:val="20"/>
          <w:szCs w:val="20"/>
        </w:rPr>
        <w:tab/>
        <w:t>It therefore follows that in these circumstances any employee would be eligible to apply, but there would be no ‘guarantee’ that such an application would be approved by the College.  All applications would be assessed against the criteria outlined in section 5 below, and any others pertaining at that time.</w:t>
      </w:r>
    </w:p>
    <w:p w14:paraId="71DBEFC1" w14:textId="77777777" w:rsidR="006D2591" w:rsidRPr="001B3C44" w:rsidRDefault="006D2591" w:rsidP="006D2591">
      <w:pPr>
        <w:spacing w:after="0" w:line="240" w:lineRule="auto"/>
        <w:ind w:left="720" w:hanging="436"/>
        <w:rPr>
          <w:rFonts w:ascii="Palatino Linotype" w:hAnsi="Palatino Linotype" w:cs="Tahoma"/>
          <w:sz w:val="16"/>
          <w:szCs w:val="16"/>
        </w:rPr>
      </w:pPr>
    </w:p>
    <w:p w14:paraId="1D89C576" w14:textId="77777777" w:rsidR="006D2591" w:rsidRPr="004E07C4" w:rsidRDefault="006D2591" w:rsidP="006D2591">
      <w:pPr>
        <w:spacing w:after="0" w:line="240" w:lineRule="auto"/>
        <w:ind w:left="720" w:hanging="436"/>
        <w:rPr>
          <w:rFonts w:ascii="Palatino Linotype" w:hAnsi="Palatino Linotype" w:cs="Tahoma"/>
          <w:sz w:val="20"/>
          <w:szCs w:val="20"/>
        </w:rPr>
      </w:pPr>
      <w:r>
        <w:rPr>
          <w:rFonts w:ascii="Palatino Linotype" w:hAnsi="Palatino Linotype" w:cs="Tahoma"/>
          <w:sz w:val="20"/>
          <w:szCs w:val="20"/>
        </w:rPr>
        <w:tab/>
        <w:t xml:space="preserve">Such a Call for Volunteers would normally be time-limited, and all terminations of employment would be expected to have been completed within a further </w:t>
      </w:r>
      <w:r w:rsidR="00F87DD6">
        <w:rPr>
          <w:rFonts w:ascii="Palatino Linotype" w:hAnsi="Palatino Linotype" w:cs="Tahoma"/>
          <w:sz w:val="20"/>
          <w:szCs w:val="20"/>
        </w:rPr>
        <w:t>60</w:t>
      </w:r>
      <w:r>
        <w:rPr>
          <w:rFonts w:ascii="Palatino Linotype" w:hAnsi="Palatino Linotype" w:cs="Tahoma"/>
          <w:sz w:val="20"/>
          <w:szCs w:val="20"/>
        </w:rPr>
        <w:t xml:space="preserve"> working days.</w:t>
      </w:r>
    </w:p>
    <w:p w14:paraId="49690D91" w14:textId="77777777" w:rsidR="006D2591" w:rsidRPr="001B3C44" w:rsidRDefault="006D2591" w:rsidP="006D2591">
      <w:pPr>
        <w:shd w:val="clear" w:color="auto" w:fill="FFFFFF"/>
        <w:spacing w:before="100" w:beforeAutospacing="1" w:after="100" w:afterAutospacing="1" w:line="240" w:lineRule="auto"/>
        <w:ind w:left="709" w:hanging="425"/>
        <w:rPr>
          <w:rFonts w:ascii="Palatino Linotype" w:eastAsia="Times New Roman" w:hAnsi="Palatino Linotype" w:cs="Arial"/>
          <w:color w:val="000000"/>
          <w:sz w:val="16"/>
          <w:szCs w:val="16"/>
          <w:lang w:eastAsia="en-GB"/>
        </w:rPr>
      </w:pPr>
    </w:p>
    <w:p w14:paraId="5E3A5B60" w14:textId="77777777" w:rsidR="006D2591" w:rsidRPr="004536B3" w:rsidRDefault="006D2591" w:rsidP="006D2591">
      <w:pPr>
        <w:shd w:val="clear" w:color="auto" w:fill="FFFFFF"/>
        <w:spacing w:before="100" w:beforeAutospacing="1" w:after="100" w:afterAutospacing="1" w:line="240" w:lineRule="auto"/>
        <w:outlineLvl w:val="2"/>
        <w:rPr>
          <w:rFonts w:ascii="Arial" w:eastAsia="Times New Roman" w:hAnsi="Arial" w:cs="Arial"/>
          <w:b/>
          <w:bCs/>
          <w:color w:val="000000"/>
          <w:lang w:eastAsia="en-GB"/>
        </w:rPr>
      </w:pPr>
      <w:r>
        <w:rPr>
          <w:rFonts w:ascii="Arial" w:eastAsia="Times New Roman" w:hAnsi="Arial" w:cs="Arial"/>
          <w:b/>
          <w:bCs/>
          <w:color w:val="000000"/>
          <w:lang w:eastAsia="en-GB"/>
        </w:rPr>
        <w:t>5.</w:t>
      </w:r>
      <w:r>
        <w:rPr>
          <w:rFonts w:ascii="Arial" w:eastAsia="Times New Roman" w:hAnsi="Arial" w:cs="Arial"/>
          <w:b/>
          <w:bCs/>
          <w:color w:val="000000"/>
          <w:lang w:eastAsia="en-GB"/>
        </w:rPr>
        <w:tab/>
        <w:t>CONSIDERATION OF APPLICATIONS</w:t>
      </w:r>
    </w:p>
    <w:p w14:paraId="7FD05AB2" w14:textId="77777777" w:rsidR="006D2591" w:rsidRPr="004536B3" w:rsidRDefault="006D2591" w:rsidP="006D2591">
      <w:pPr>
        <w:shd w:val="clear" w:color="auto" w:fill="FFFFFF"/>
        <w:spacing w:before="100" w:beforeAutospacing="1" w:after="100" w:afterAutospacing="1" w:line="240" w:lineRule="auto"/>
        <w:ind w:left="709" w:hanging="425"/>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.1</w:t>
      </w:r>
      <w:r>
        <w:rPr>
          <w:rFonts w:ascii="Palatino Linotype" w:eastAsia="Times New Roman" w:hAnsi="Palatino Linotype" w:cs="Arial"/>
          <w:color w:val="000000"/>
          <w:sz w:val="20"/>
          <w:szCs w:val="20"/>
          <w:lang w:eastAsia="en-GB"/>
        </w:rPr>
        <w:tab/>
        <w:t xml:space="preserve">Written requests by an employee for voluntary severance </w:t>
      </w:r>
      <w:r w:rsidRPr="004536B3">
        <w:rPr>
          <w:rFonts w:ascii="Palatino Linotype" w:eastAsia="Times New Roman" w:hAnsi="Palatino Linotype" w:cs="Arial"/>
          <w:color w:val="000000"/>
          <w:sz w:val="20"/>
          <w:szCs w:val="20"/>
          <w:lang w:eastAsia="en-GB"/>
        </w:rPr>
        <w:t xml:space="preserve">will be considered by the </w:t>
      </w:r>
      <w:r>
        <w:rPr>
          <w:rFonts w:ascii="Palatino Linotype" w:eastAsia="Times New Roman" w:hAnsi="Palatino Linotype" w:cs="Arial"/>
          <w:color w:val="000000"/>
          <w:sz w:val="20"/>
          <w:szCs w:val="20"/>
          <w:lang w:eastAsia="en-GB"/>
        </w:rPr>
        <w:t>Special Reward Panel (SRP), which is responsible for all the College’s locally determined non-contractual pay arrangements</w:t>
      </w:r>
      <w:r w:rsidRPr="004536B3">
        <w:rPr>
          <w:rFonts w:ascii="Palatino Linotype" w:eastAsia="Times New Roman" w:hAnsi="Palatino Linotype" w:cs="Arial"/>
          <w:color w:val="000000"/>
          <w:sz w:val="20"/>
          <w:szCs w:val="20"/>
          <w:lang w:eastAsia="en-GB"/>
        </w:rPr>
        <w:t xml:space="preserve">.  Any severance payment arrangement is invalid unless </w:t>
      </w:r>
      <w:r>
        <w:rPr>
          <w:rFonts w:ascii="Palatino Linotype" w:eastAsia="Times New Roman" w:hAnsi="Palatino Linotype" w:cs="Arial"/>
          <w:color w:val="000000"/>
          <w:sz w:val="20"/>
          <w:szCs w:val="20"/>
          <w:lang w:eastAsia="en-GB"/>
        </w:rPr>
        <w:t xml:space="preserve">considered and </w:t>
      </w:r>
      <w:r w:rsidRPr="004536B3">
        <w:rPr>
          <w:rFonts w:ascii="Palatino Linotype" w:eastAsia="Times New Roman" w:hAnsi="Palatino Linotype" w:cs="Arial"/>
          <w:color w:val="000000"/>
          <w:sz w:val="20"/>
          <w:szCs w:val="20"/>
          <w:lang w:eastAsia="en-GB"/>
        </w:rPr>
        <w:t xml:space="preserve">approved by the </w:t>
      </w:r>
      <w:r>
        <w:rPr>
          <w:rFonts w:ascii="Palatino Linotype" w:eastAsia="Times New Roman" w:hAnsi="Palatino Linotype" w:cs="Arial"/>
          <w:color w:val="000000"/>
          <w:sz w:val="20"/>
          <w:szCs w:val="20"/>
          <w:lang w:eastAsia="en-GB"/>
        </w:rPr>
        <w:t>SRP</w:t>
      </w:r>
      <w:r w:rsidRPr="004536B3">
        <w:rPr>
          <w:rFonts w:ascii="Palatino Linotype" w:eastAsia="Times New Roman" w:hAnsi="Palatino Linotype" w:cs="Arial"/>
          <w:color w:val="000000"/>
          <w:sz w:val="20"/>
          <w:szCs w:val="20"/>
          <w:lang w:eastAsia="en-GB"/>
        </w:rPr>
        <w:t xml:space="preserve">.   </w:t>
      </w:r>
    </w:p>
    <w:p w14:paraId="77346349" w14:textId="77777777" w:rsidR="006D2591" w:rsidRDefault="006D2591" w:rsidP="001B3C44">
      <w:pPr>
        <w:shd w:val="clear" w:color="auto" w:fill="FFFFFF"/>
        <w:spacing w:after="0" w:line="240" w:lineRule="auto"/>
        <w:ind w:firstLine="284"/>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.2</w:t>
      </w:r>
      <w:r>
        <w:rPr>
          <w:rFonts w:ascii="Palatino Linotype" w:eastAsia="Times New Roman" w:hAnsi="Palatino Linotype"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The </w:t>
      </w:r>
      <w:r>
        <w:rPr>
          <w:rFonts w:ascii="Palatino Linotype" w:eastAsia="Times New Roman" w:hAnsi="Palatino Linotype" w:cs="Arial"/>
          <w:color w:val="000000"/>
          <w:sz w:val="20"/>
          <w:szCs w:val="20"/>
          <w:lang w:eastAsia="en-GB"/>
        </w:rPr>
        <w:t>Special Reward Panel is comprised as follows</w:t>
      </w:r>
      <w:r w:rsidRPr="004536B3">
        <w:rPr>
          <w:rFonts w:ascii="Palatino Linotype" w:eastAsia="Times New Roman" w:hAnsi="Palatino Linotype" w:cs="Arial"/>
          <w:color w:val="000000"/>
          <w:sz w:val="20"/>
          <w:szCs w:val="20"/>
          <w:lang w:eastAsia="en-GB"/>
        </w:rPr>
        <w:t>:</w:t>
      </w:r>
    </w:p>
    <w:p w14:paraId="2FD1D4D7" w14:textId="77777777" w:rsidR="001B3C44" w:rsidRPr="001B3C44" w:rsidRDefault="001B3C44" w:rsidP="001B3C44">
      <w:pPr>
        <w:shd w:val="clear" w:color="auto" w:fill="FFFFFF"/>
        <w:spacing w:after="0" w:line="240" w:lineRule="auto"/>
        <w:ind w:firstLine="284"/>
        <w:rPr>
          <w:rFonts w:ascii="Palatino Linotype" w:eastAsia="Times New Roman" w:hAnsi="Palatino Linotype" w:cs="Arial"/>
          <w:color w:val="000000"/>
          <w:sz w:val="16"/>
          <w:szCs w:val="16"/>
          <w:lang w:eastAsia="en-GB"/>
        </w:rPr>
      </w:pPr>
    </w:p>
    <w:p w14:paraId="1FDF168C" w14:textId="77777777" w:rsidR="006D2591" w:rsidRPr="004536B3" w:rsidRDefault="006D2591" w:rsidP="001B3C44">
      <w:pPr>
        <w:numPr>
          <w:ilvl w:val="0"/>
          <w:numId w:val="1"/>
        </w:numPr>
        <w:shd w:val="clear" w:color="auto" w:fill="FFFFFF"/>
        <w:spacing w:after="0" w:line="240" w:lineRule="auto"/>
        <w:ind w:left="1395"/>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 xml:space="preserve">The </w:t>
      </w:r>
      <w:r>
        <w:rPr>
          <w:rFonts w:ascii="Palatino Linotype" w:eastAsia="Times New Roman" w:hAnsi="Palatino Linotype" w:cs="Arial"/>
          <w:color w:val="000000"/>
          <w:sz w:val="20"/>
          <w:szCs w:val="20"/>
          <w:lang w:eastAsia="en-GB"/>
        </w:rPr>
        <w:t>Principal</w:t>
      </w:r>
      <w:r w:rsidRPr="004536B3">
        <w:rPr>
          <w:rFonts w:ascii="Palatino Linotype" w:eastAsia="Times New Roman" w:hAnsi="Palatino Linotype" w:cs="Arial"/>
          <w:color w:val="000000"/>
          <w:sz w:val="20"/>
          <w:szCs w:val="20"/>
          <w:lang w:eastAsia="en-GB"/>
        </w:rPr>
        <w:t xml:space="preserve"> (Chair) </w:t>
      </w:r>
    </w:p>
    <w:p w14:paraId="4C70B58D" w14:textId="77777777" w:rsidR="006D2591" w:rsidRPr="004536B3" w:rsidRDefault="006D2591" w:rsidP="006D2591">
      <w:pPr>
        <w:numPr>
          <w:ilvl w:val="0"/>
          <w:numId w:val="1"/>
        </w:numPr>
        <w:shd w:val="clear" w:color="auto" w:fill="FFFFFF"/>
        <w:spacing w:before="100" w:beforeAutospacing="1" w:after="100" w:afterAutospacing="1" w:line="240" w:lineRule="auto"/>
        <w:ind w:left="1395"/>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 xml:space="preserve">The </w:t>
      </w:r>
      <w:r w:rsidR="0056797D">
        <w:rPr>
          <w:rFonts w:ascii="Palatino Linotype" w:eastAsia="Times New Roman" w:hAnsi="Palatino Linotype" w:cs="Arial"/>
          <w:color w:val="000000"/>
          <w:sz w:val="20"/>
          <w:szCs w:val="20"/>
          <w:lang w:eastAsia="en-GB"/>
        </w:rPr>
        <w:t xml:space="preserve">Chief Operating Officer </w:t>
      </w:r>
      <w:r>
        <w:rPr>
          <w:rFonts w:ascii="Palatino Linotype" w:eastAsia="Times New Roman" w:hAnsi="Palatino Linotype" w:cs="Arial"/>
          <w:color w:val="000000"/>
          <w:sz w:val="20"/>
          <w:szCs w:val="20"/>
          <w:lang w:eastAsia="en-GB"/>
        </w:rPr>
        <w:t>&amp; Secretary to Council</w:t>
      </w:r>
      <w:r w:rsidRPr="004536B3">
        <w:rPr>
          <w:rFonts w:ascii="Palatino Linotype" w:eastAsia="Times New Roman" w:hAnsi="Palatino Linotype" w:cs="Arial"/>
          <w:color w:val="000000"/>
          <w:sz w:val="20"/>
          <w:szCs w:val="20"/>
          <w:lang w:eastAsia="en-GB"/>
        </w:rPr>
        <w:t xml:space="preserve"> </w:t>
      </w:r>
    </w:p>
    <w:p w14:paraId="1AF1C102" w14:textId="77777777" w:rsidR="006D2591" w:rsidRPr="004536B3" w:rsidRDefault="006D2591" w:rsidP="001B3C44">
      <w:pPr>
        <w:numPr>
          <w:ilvl w:val="0"/>
          <w:numId w:val="1"/>
        </w:numPr>
        <w:shd w:val="clear" w:color="auto" w:fill="FFFFFF"/>
        <w:spacing w:before="100" w:beforeAutospacing="1" w:after="100" w:afterAutospacing="1" w:line="240" w:lineRule="auto"/>
        <w:ind w:left="1395"/>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 xml:space="preserve">The Director of Finance </w:t>
      </w:r>
    </w:p>
    <w:p w14:paraId="47863AF3" w14:textId="77777777" w:rsidR="006D2591" w:rsidRDefault="006D2591" w:rsidP="006D2591">
      <w:pPr>
        <w:numPr>
          <w:ilvl w:val="0"/>
          <w:numId w:val="1"/>
        </w:numPr>
        <w:shd w:val="clear" w:color="auto" w:fill="FFFFFF"/>
        <w:spacing w:before="100" w:beforeAutospacing="1" w:after="100" w:afterAutospacing="1" w:line="240" w:lineRule="auto"/>
        <w:ind w:left="1395"/>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The Director of H</w:t>
      </w:r>
      <w:r>
        <w:rPr>
          <w:rFonts w:ascii="Palatino Linotype" w:eastAsia="Times New Roman" w:hAnsi="Palatino Linotype" w:cs="Arial"/>
          <w:color w:val="000000"/>
          <w:sz w:val="20"/>
          <w:szCs w:val="20"/>
          <w:lang w:eastAsia="en-GB"/>
        </w:rPr>
        <w:t>uman Resources</w:t>
      </w:r>
    </w:p>
    <w:p w14:paraId="52AF154B" w14:textId="77777777" w:rsidR="006D2591" w:rsidRDefault="006D2591" w:rsidP="0056797D">
      <w:pPr>
        <w:shd w:val="clear" w:color="auto" w:fill="FFFFFF"/>
        <w:spacing w:before="100" w:beforeAutospacing="1" w:after="100" w:afterAutospacing="1" w:line="240" w:lineRule="auto"/>
        <w:ind w:left="720"/>
        <w:rPr>
          <w:rFonts w:ascii="Palatino Linotype" w:eastAsia="Times New Roman" w:hAnsi="Palatino Linotype" w:cs="Arial"/>
          <w:color w:val="000000"/>
          <w:sz w:val="20"/>
          <w:szCs w:val="20"/>
          <w:lang w:eastAsia="en-GB"/>
        </w:rPr>
      </w:pPr>
      <w:r>
        <w:rPr>
          <w:rFonts w:ascii="Palatino Linotype" w:eastAsia="Times New Roman" w:hAnsi="Palatino Linotype" w:cs="Arial"/>
          <w:color w:val="000000"/>
          <w:sz w:val="20"/>
          <w:szCs w:val="20"/>
          <w:lang w:eastAsia="en-GB"/>
        </w:rPr>
        <w:t xml:space="preserve">Other members of the </w:t>
      </w:r>
      <w:r w:rsidR="0056797D">
        <w:rPr>
          <w:rFonts w:ascii="Palatino Linotype" w:eastAsia="Times New Roman" w:hAnsi="Palatino Linotype" w:cs="Arial"/>
          <w:color w:val="000000"/>
          <w:sz w:val="20"/>
          <w:szCs w:val="20"/>
          <w:lang w:eastAsia="en-GB"/>
        </w:rPr>
        <w:t>College Executive Committee</w:t>
      </w:r>
      <w:r>
        <w:rPr>
          <w:rFonts w:ascii="Palatino Linotype" w:eastAsia="Times New Roman" w:hAnsi="Palatino Linotype" w:cs="Arial"/>
          <w:color w:val="000000"/>
          <w:sz w:val="20"/>
          <w:szCs w:val="20"/>
          <w:lang w:eastAsia="en-GB"/>
        </w:rPr>
        <w:t xml:space="preserve"> are ex-officio members of the </w:t>
      </w:r>
      <w:proofErr w:type="gramStart"/>
      <w:r>
        <w:rPr>
          <w:rFonts w:ascii="Palatino Linotype" w:eastAsia="Times New Roman" w:hAnsi="Palatino Linotype" w:cs="Arial"/>
          <w:color w:val="000000"/>
          <w:sz w:val="20"/>
          <w:szCs w:val="20"/>
          <w:lang w:eastAsia="en-GB"/>
        </w:rPr>
        <w:t>SRP, and</w:t>
      </w:r>
      <w:proofErr w:type="gramEnd"/>
      <w:r>
        <w:rPr>
          <w:rFonts w:ascii="Palatino Linotype" w:eastAsia="Times New Roman" w:hAnsi="Palatino Linotype" w:cs="Arial"/>
          <w:color w:val="000000"/>
          <w:sz w:val="20"/>
          <w:szCs w:val="20"/>
          <w:lang w:eastAsia="en-GB"/>
        </w:rPr>
        <w:t xml:space="preserve"> may attend</w:t>
      </w:r>
      <w:r w:rsidR="0056797D">
        <w:rPr>
          <w:rFonts w:ascii="Palatino Linotype" w:eastAsia="Times New Roman" w:hAnsi="Palatino Linotype" w:cs="Arial"/>
          <w:color w:val="000000"/>
          <w:sz w:val="20"/>
          <w:szCs w:val="20"/>
          <w:lang w:eastAsia="en-GB"/>
        </w:rPr>
        <w:t xml:space="preserve"> </w:t>
      </w:r>
      <w:r>
        <w:rPr>
          <w:rFonts w:ascii="Palatino Linotype" w:eastAsia="Times New Roman" w:hAnsi="Palatino Linotype" w:cs="Arial"/>
          <w:color w:val="000000"/>
          <w:sz w:val="20"/>
          <w:szCs w:val="20"/>
          <w:lang w:eastAsia="en-GB"/>
        </w:rPr>
        <w:t>its meetings on an ad hoc basis.  Where appropriate, for example where guidance may be required</w:t>
      </w:r>
      <w:r w:rsidR="0056797D">
        <w:rPr>
          <w:rFonts w:ascii="Palatino Linotype" w:eastAsia="Times New Roman" w:hAnsi="Palatino Linotype" w:cs="Arial"/>
          <w:color w:val="000000"/>
          <w:sz w:val="20"/>
          <w:szCs w:val="20"/>
          <w:lang w:eastAsia="en-GB"/>
        </w:rPr>
        <w:t xml:space="preserve"> </w:t>
      </w:r>
      <w:r>
        <w:rPr>
          <w:rFonts w:ascii="Palatino Linotype" w:eastAsia="Times New Roman" w:hAnsi="Palatino Linotype" w:cs="Arial"/>
          <w:color w:val="000000"/>
          <w:sz w:val="20"/>
          <w:szCs w:val="20"/>
          <w:lang w:eastAsia="en-GB"/>
        </w:rPr>
        <w:t xml:space="preserve">in terms of costs, </w:t>
      </w:r>
      <w:r w:rsidR="0056797D">
        <w:rPr>
          <w:rFonts w:ascii="Palatino Linotype" w:eastAsia="Times New Roman" w:hAnsi="Palatino Linotype" w:cs="Arial"/>
          <w:color w:val="000000"/>
          <w:sz w:val="20"/>
          <w:szCs w:val="20"/>
          <w:lang w:eastAsia="en-GB"/>
        </w:rPr>
        <w:t xml:space="preserve">independent </w:t>
      </w:r>
      <w:r>
        <w:rPr>
          <w:rFonts w:ascii="Palatino Linotype" w:eastAsia="Times New Roman" w:hAnsi="Palatino Linotype" w:cs="Arial"/>
          <w:color w:val="000000"/>
          <w:sz w:val="20"/>
          <w:szCs w:val="20"/>
          <w:lang w:eastAsia="en-GB"/>
        </w:rPr>
        <w:t>members of Council may be co-opted onto the SRP.</w:t>
      </w:r>
    </w:p>
    <w:p w14:paraId="501787D4" w14:textId="77777777" w:rsidR="003F2E3F" w:rsidRDefault="003F2E3F" w:rsidP="006D2591">
      <w:pPr>
        <w:shd w:val="clear" w:color="auto" w:fill="FFFFFF"/>
        <w:spacing w:before="100" w:beforeAutospacing="1" w:after="100" w:afterAutospacing="1" w:line="240" w:lineRule="auto"/>
        <w:ind w:left="720" w:hanging="425"/>
        <w:rPr>
          <w:rFonts w:ascii="Arial" w:eastAsia="Times New Roman" w:hAnsi="Arial" w:cs="Arial"/>
          <w:color w:val="000000"/>
          <w:sz w:val="20"/>
          <w:szCs w:val="20"/>
          <w:lang w:eastAsia="en-GB"/>
        </w:rPr>
      </w:pPr>
    </w:p>
    <w:p w14:paraId="7A60556C" w14:textId="77777777" w:rsidR="003F2E3F" w:rsidRDefault="003F2E3F" w:rsidP="006D2591">
      <w:pPr>
        <w:shd w:val="clear" w:color="auto" w:fill="FFFFFF"/>
        <w:spacing w:before="100" w:beforeAutospacing="1" w:after="100" w:afterAutospacing="1" w:line="240" w:lineRule="auto"/>
        <w:ind w:left="720" w:hanging="425"/>
        <w:rPr>
          <w:rFonts w:ascii="Arial" w:eastAsia="Times New Roman" w:hAnsi="Arial" w:cs="Arial"/>
          <w:color w:val="000000"/>
          <w:sz w:val="20"/>
          <w:szCs w:val="20"/>
          <w:lang w:eastAsia="en-GB"/>
        </w:rPr>
      </w:pPr>
    </w:p>
    <w:p w14:paraId="21D0CE1E" w14:textId="5AB55A91" w:rsidR="006D2591" w:rsidRPr="004536B3" w:rsidRDefault="006D2591" w:rsidP="006D2591">
      <w:pPr>
        <w:shd w:val="clear" w:color="auto" w:fill="FFFFFF"/>
        <w:spacing w:before="100" w:beforeAutospacing="1" w:after="100" w:afterAutospacing="1" w:line="240" w:lineRule="auto"/>
        <w:ind w:left="720" w:hanging="425"/>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.3</w:t>
      </w:r>
      <w:r>
        <w:rPr>
          <w:rFonts w:ascii="Palatino Linotype" w:eastAsia="Times New Roman" w:hAnsi="Palatino Linotype" w:cs="Arial"/>
          <w:color w:val="000000"/>
          <w:sz w:val="20"/>
          <w:szCs w:val="20"/>
          <w:lang w:eastAsia="en-GB"/>
        </w:rPr>
        <w:tab/>
        <w:t xml:space="preserve">The Panel meets on a termly basis but to expedite strategic management decisions can convene as appropriate outside its normal cycle of meetings.  </w:t>
      </w:r>
      <w:r w:rsidRPr="004536B3">
        <w:rPr>
          <w:rFonts w:ascii="Palatino Linotype" w:eastAsia="Times New Roman" w:hAnsi="Palatino Linotype" w:cs="Arial"/>
          <w:color w:val="000000"/>
          <w:sz w:val="20"/>
          <w:szCs w:val="20"/>
          <w:lang w:eastAsia="en-GB"/>
        </w:rPr>
        <w:t xml:space="preserve">Without exception all requests for </w:t>
      </w:r>
      <w:r>
        <w:rPr>
          <w:rFonts w:ascii="Palatino Linotype" w:eastAsia="Times New Roman" w:hAnsi="Palatino Linotype" w:cs="Arial"/>
          <w:color w:val="000000"/>
          <w:sz w:val="20"/>
          <w:szCs w:val="20"/>
          <w:lang w:eastAsia="en-GB"/>
        </w:rPr>
        <w:t>voluntary</w:t>
      </w:r>
      <w:r w:rsidRPr="004536B3">
        <w:rPr>
          <w:rFonts w:ascii="Palatino Linotype" w:eastAsia="Times New Roman" w:hAnsi="Palatino Linotype" w:cs="Arial"/>
          <w:color w:val="000000"/>
          <w:sz w:val="20"/>
          <w:szCs w:val="20"/>
          <w:lang w:eastAsia="en-GB"/>
        </w:rPr>
        <w:t xml:space="preserve"> severance must be sent to the Panel via H</w:t>
      </w:r>
      <w:r>
        <w:rPr>
          <w:rFonts w:ascii="Palatino Linotype" w:eastAsia="Times New Roman" w:hAnsi="Palatino Linotype" w:cs="Arial"/>
          <w:color w:val="000000"/>
          <w:sz w:val="20"/>
          <w:szCs w:val="20"/>
          <w:lang w:eastAsia="en-GB"/>
        </w:rPr>
        <w:t>uman Resources</w:t>
      </w:r>
      <w:r w:rsidRPr="004536B3">
        <w:rPr>
          <w:rFonts w:ascii="Palatino Linotype" w:eastAsia="Times New Roman" w:hAnsi="Palatino Linotype" w:cs="Arial"/>
          <w:color w:val="000000"/>
          <w:sz w:val="20"/>
          <w:szCs w:val="20"/>
          <w:lang w:eastAsia="en-GB"/>
        </w:rPr>
        <w:t xml:space="preserve">.  </w:t>
      </w:r>
    </w:p>
    <w:p w14:paraId="62800FA4" w14:textId="77777777" w:rsidR="006D2591" w:rsidRPr="004536B3" w:rsidRDefault="006D2591" w:rsidP="006D2591">
      <w:pPr>
        <w:shd w:val="clear" w:color="auto" w:fill="FFFFFF"/>
        <w:spacing w:before="100" w:beforeAutospacing="1" w:after="100" w:afterAutospacing="1" w:line="240" w:lineRule="auto"/>
        <w:ind w:firstLine="284"/>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.4</w:t>
      </w:r>
      <w:r w:rsidRPr="005C261F">
        <w:rPr>
          <w:rFonts w:ascii="Arial" w:eastAsia="Times New Roman" w:hAnsi="Arial"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No decision will be taken by the </w:t>
      </w:r>
      <w:r>
        <w:rPr>
          <w:rFonts w:ascii="Palatino Linotype" w:eastAsia="Times New Roman" w:hAnsi="Palatino Linotype" w:cs="Arial"/>
          <w:color w:val="000000"/>
          <w:sz w:val="20"/>
          <w:szCs w:val="20"/>
          <w:lang w:eastAsia="en-GB"/>
        </w:rPr>
        <w:t>SRP</w:t>
      </w:r>
      <w:r w:rsidRPr="004536B3">
        <w:rPr>
          <w:rFonts w:ascii="Palatino Linotype" w:eastAsia="Times New Roman" w:hAnsi="Palatino Linotype" w:cs="Arial"/>
          <w:color w:val="000000"/>
          <w:sz w:val="20"/>
          <w:szCs w:val="20"/>
          <w:lang w:eastAsia="en-GB"/>
        </w:rPr>
        <w:t xml:space="preserve"> without the Chair’s express approval.</w:t>
      </w:r>
    </w:p>
    <w:p w14:paraId="65E4F000" w14:textId="77777777" w:rsidR="006D2591" w:rsidRPr="004536B3" w:rsidRDefault="006D2591" w:rsidP="006D2591">
      <w:pPr>
        <w:shd w:val="clear" w:color="auto" w:fill="FFFFFF"/>
        <w:spacing w:before="100" w:beforeAutospacing="1" w:after="100" w:afterAutospacing="1" w:line="240" w:lineRule="auto"/>
        <w:ind w:left="720" w:hanging="436"/>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ab/>
      </w:r>
      <w:r w:rsidRPr="004536B3">
        <w:rPr>
          <w:rFonts w:ascii="Palatino Linotype" w:eastAsia="Times New Roman" w:hAnsi="Palatino Linotype" w:cs="Arial"/>
          <w:color w:val="000000"/>
          <w:sz w:val="20"/>
          <w:szCs w:val="20"/>
          <w:lang w:eastAsia="en-GB"/>
        </w:rPr>
        <w:t>Whether or not a severance payment will be offered to a</w:t>
      </w:r>
      <w:r>
        <w:rPr>
          <w:rFonts w:ascii="Palatino Linotype" w:eastAsia="Times New Roman" w:hAnsi="Palatino Linotype" w:cs="Arial"/>
          <w:color w:val="000000"/>
          <w:sz w:val="20"/>
          <w:szCs w:val="20"/>
          <w:lang w:eastAsia="en-GB"/>
        </w:rPr>
        <w:t>n employee</w:t>
      </w:r>
      <w:r w:rsidRPr="004536B3">
        <w:rPr>
          <w:rFonts w:ascii="Palatino Linotype" w:eastAsia="Times New Roman" w:hAnsi="Palatino Linotype" w:cs="Arial"/>
          <w:color w:val="000000"/>
          <w:sz w:val="20"/>
          <w:szCs w:val="20"/>
          <w:lang w:eastAsia="en-GB"/>
        </w:rPr>
        <w:t xml:space="preserve"> is a decision for the </w:t>
      </w:r>
      <w:r>
        <w:rPr>
          <w:rFonts w:ascii="Palatino Linotype" w:eastAsia="Times New Roman" w:hAnsi="Palatino Linotype" w:cs="Arial"/>
          <w:color w:val="000000"/>
          <w:sz w:val="20"/>
          <w:szCs w:val="20"/>
          <w:lang w:eastAsia="en-GB"/>
        </w:rPr>
        <w:t>SRP</w:t>
      </w:r>
      <w:r w:rsidRPr="004536B3">
        <w:rPr>
          <w:rFonts w:ascii="Palatino Linotype" w:eastAsia="Times New Roman" w:hAnsi="Palatino Linotype" w:cs="Arial"/>
          <w:color w:val="000000"/>
          <w:sz w:val="20"/>
          <w:szCs w:val="20"/>
          <w:lang w:eastAsia="en-GB"/>
        </w:rPr>
        <w:t xml:space="preserve">.  When making this decision the Panel </w:t>
      </w:r>
      <w:r>
        <w:rPr>
          <w:rFonts w:ascii="Palatino Linotype" w:eastAsia="Times New Roman" w:hAnsi="Palatino Linotype" w:cs="Arial"/>
          <w:color w:val="000000"/>
          <w:sz w:val="20"/>
          <w:szCs w:val="20"/>
          <w:lang w:eastAsia="en-GB"/>
        </w:rPr>
        <w:t>will</w:t>
      </w:r>
      <w:r w:rsidRPr="004536B3">
        <w:rPr>
          <w:rFonts w:ascii="Palatino Linotype" w:eastAsia="Times New Roman" w:hAnsi="Palatino Linotype" w:cs="Arial"/>
          <w:color w:val="000000"/>
          <w:sz w:val="20"/>
          <w:szCs w:val="20"/>
          <w:lang w:eastAsia="en-GB"/>
        </w:rPr>
        <w:t xml:space="preserve"> consider all the relevant facts, including</w:t>
      </w:r>
      <w:r>
        <w:rPr>
          <w:rFonts w:ascii="Palatino Linotype" w:eastAsia="Times New Roman" w:hAnsi="Palatino Linotype" w:cs="Arial"/>
          <w:color w:val="000000"/>
          <w:sz w:val="20"/>
          <w:szCs w:val="20"/>
          <w:lang w:eastAsia="en-GB"/>
        </w:rPr>
        <w:t xml:space="preserve">, but not limited to, the following </w:t>
      </w:r>
      <w:r w:rsidRPr="004536B3">
        <w:rPr>
          <w:rFonts w:ascii="Palatino Linotype" w:eastAsia="Times New Roman" w:hAnsi="Palatino Linotype" w:cs="Arial"/>
          <w:color w:val="000000"/>
          <w:sz w:val="20"/>
          <w:szCs w:val="20"/>
          <w:lang w:eastAsia="en-GB"/>
        </w:rPr>
        <w:t xml:space="preserve">three criteria: </w:t>
      </w:r>
    </w:p>
    <w:p w14:paraId="1AD81FA5" w14:textId="77777777" w:rsidR="006D2591" w:rsidRDefault="006D2591" w:rsidP="006D2591">
      <w:pPr>
        <w:numPr>
          <w:ilvl w:val="1"/>
          <w:numId w:val="2"/>
        </w:numPr>
        <w:shd w:val="clear" w:color="auto" w:fill="FFFFFF"/>
        <w:spacing w:beforeAutospacing="1" w:after="100" w:afterAutospacing="1" w:line="240" w:lineRule="auto"/>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the net saving which will be made – viewed in the context of the costs to be incurred;</w:t>
      </w:r>
    </w:p>
    <w:p w14:paraId="7042C924" w14:textId="77777777" w:rsidR="006D2591" w:rsidRPr="004536B3" w:rsidRDefault="006D2591" w:rsidP="006D2591">
      <w:pPr>
        <w:numPr>
          <w:ilvl w:val="1"/>
          <w:numId w:val="2"/>
        </w:numPr>
        <w:shd w:val="clear" w:color="auto" w:fill="FFFFFF"/>
        <w:spacing w:before="100" w:beforeAutospacing="1" w:after="100" w:afterAutospacing="1" w:line="240" w:lineRule="auto"/>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 xml:space="preserve">whether making that saving is in the best interests of </w:t>
      </w:r>
      <w:r>
        <w:rPr>
          <w:rFonts w:ascii="Palatino Linotype" w:eastAsia="Times New Roman" w:hAnsi="Palatino Linotype" w:cs="Arial"/>
          <w:color w:val="000000"/>
          <w:sz w:val="20"/>
          <w:szCs w:val="20"/>
          <w:lang w:eastAsia="en-GB"/>
        </w:rPr>
        <w:t xml:space="preserve">the College’s academic, clinical, </w:t>
      </w:r>
      <w:proofErr w:type="gramStart"/>
      <w:r>
        <w:rPr>
          <w:rFonts w:ascii="Palatino Linotype" w:eastAsia="Times New Roman" w:hAnsi="Palatino Linotype" w:cs="Arial"/>
          <w:color w:val="000000"/>
          <w:sz w:val="20"/>
          <w:szCs w:val="20"/>
          <w:lang w:eastAsia="en-GB"/>
        </w:rPr>
        <w:t>support  or</w:t>
      </w:r>
      <w:proofErr w:type="gramEnd"/>
      <w:r>
        <w:rPr>
          <w:rFonts w:ascii="Palatino Linotype" w:eastAsia="Times New Roman" w:hAnsi="Palatino Linotype" w:cs="Arial"/>
          <w:color w:val="000000"/>
          <w:sz w:val="20"/>
          <w:szCs w:val="20"/>
          <w:lang w:eastAsia="en-GB"/>
        </w:rPr>
        <w:t xml:space="preserve"> business activities</w:t>
      </w:r>
      <w:r w:rsidRPr="004536B3">
        <w:rPr>
          <w:rFonts w:ascii="Palatino Linotype" w:eastAsia="Times New Roman" w:hAnsi="Palatino Linotype" w:cs="Arial"/>
          <w:color w:val="000000"/>
          <w:sz w:val="20"/>
          <w:szCs w:val="20"/>
          <w:lang w:eastAsia="en-GB"/>
        </w:rPr>
        <w:t xml:space="preserve">; </w:t>
      </w:r>
    </w:p>
    <w:p w14:paraId="4D2B5FDD" w14:textId="295B5F7E" w:rsidR="006D2591" w:rsidRPr="004536B3" w:rsidRDefault="006D2591" w:rsidP="006D2591">
      <w:pPr>
        <w:numPr>
          <w:ilvl w:val="1"/>
          <w:numId w:val="2"/>
        </w:numPr>
        <w:shd w:val="clear" w:color="auto" w:fill="FFFFFF"/>
        <w:spacing w:before="100" w:beforeAutospacing="1" w:after="100" w:afterAutospacing="1" w:line="240" w:lineRule="auto"/>
        <w:rPr>
          <w:rFonts w:ascii="Palatino Linotype" w:eastAsia="Times New Roman" w:hAnsi="Palatino Linotype" w:cs="Arial"/>
          <w:color w:val="000000"/>
          <w:sz w:val="20"/>
          <w:szCs w:val="20"/>
          <w:lang w:eastAsia="en-GB"/>
        </w:rPr>
      </w:pPr>
      <w:r w:rsidRPr="004536B3">
        <w:rPr>
          <w:rFonts w:ascii="Palatino Linotype" w:eastAsia="Times New Roman" w:hAnsi="Palatino Linotype" w:cs="Arial"/>
          <w:color w:val="000000"/>
          <w:sz w:val="20"/>
          <w:szCs w:val="20"/>
          <w:lang w:eastAsia="en-GB"/>
        </w:rPr>
        <w:t xml:space="preserve">whether it is in </w:t>
      </w:r>
      <w:r>
        <w:rPr>
          <w:rFonts w:ascii="Palatino Linotype" w:eastAsia="Times New Roman" w:hAnsi="Palatino Linotype" w:cs="Arial"/>
          <w:color w:val="000000"/>
          <w:sz w:val="20"/>
          <w:szCs w:val="20"/>
          <w:lang w:eastAsia="en-GB"/>
        </w:rPr>
        <w:t xml:space="preserve">the College’s </w:t>
      </w:r>
      <w:r w:rsidRPr="004536B3">
        <w:rPr>
          <w:rFonts w:ascii="Palatino Linotype" w:eastAsia="Times New Roman" w:hAnsi="Palatino Linotype" w:cs="Arial"/>
          <w:color w:val="000000"/>
          <w:sz w:val="20"/>
          <w:szCs w:val="20"/>
          <w:lang w:eastAsia="en-GB"/>
        </w:rPr>
        <w:t xml:space="preserve">interests </w:t>
      </w:r>
      <w:r>
        <w:rPr>
          <w:rFonts w:ascii="Palatino Linotype" w:eastAsia="Times New Roman" w:hAnsi="Palatino Linotype" w:cs="Arial"/>
          <w:color w:val="000000"/>
          <w:sz w:val="20"/>
          <w:szCs w:val="20"/>
          <w:lang w:eastAsia="en-GB"/>
        </w:rPr>
        <w:t xml:space="preserve">overall, </w:t>
      </w:r>
      <w:r w:rsidRPr="004536B3">
        <w:rPr>
          <w:rFonts w:ascii="Palatino Linotype" w:eastAsia="Times New Roman" w:hAnsi="Palatino Linotype" w:cs="Arial"/>
          <w:color w:val="000000"/>
          <w:sz w:val="20"/>
          <w:szCs w:val="20"/>
          <w:lang w:eastAsia="en-GB"/>
        </w:rPr>
        <w:t>including consideration</w:t>
      </w:r>
      <w:r w:rsidR="008E6494">
        <w:rPr>
          <w:rFonts w:ascii="Palatino Linotype" w:eastAsia="Times New Roman" w:hAnsi="Palatino Linotype" w:cs="Arial"/>
          <w:color w:val="000000"/>
          <w:sz w:val="20"/>
          <w:szCs w:val="20"/>
          <w:lang w:eastAsia="en-GB"/>
        </w:rPr>
        <w:t xml:space="preserve"> of</w:t>
      </w:r>
      <w:r w:rsidRPr="004536B3">
        <w:rPr>
          <w:rFonts w:ascii="Palatino Linotype" w:eastAsia="Times New Roman" w:hAnsi="Palatino Linotype" w:cs="Arial"/>
          <w:color w:val="000000"/>
          <w:sz w:val="20"/>
          <w:szCs w:val="20"/>
          <w:lang w:eastAsia="en-GB"/>
        </w:rPr>
        <w:t xml:space="preserve"> </w:t>
      </w:r>
      <w:r>
        <w:rPr>
          <w:rFonts w:ascii="Palatino Linotype" w:eastAsia="Times New Roman" w:hAnsi="Palatino Linotype" w:cs="Arial"/>
          <w:color w:val="000000"/>
          <w:sz w:val="20"/>
          <w:szCs w:val="20"/>
          <w:lang w:eastAsia="en-GB"/>
        </w:rPr>
        <w:t>its</w:t>
      </w:r>
      <w:r w:rsidRPr="004536B3">
        <w:rPr>
          <w:rFonts w:ascii="Palatino Linotype" w:eastAsia="Times New Roman" w:hAnsi="Palatino Linotype" w:cs="Arial"/>
          <w:color w:val="000000"/>
          <w:sz w:val="20"/>
          <w:szCs w:val="20"/>
          <w:lang w:eastAsia="en-GB"/>
        </w:rPr>
        <w:t xml:space="preserve"> duties as a higher education institution.</w:t>
      </w:r>
    </w:p>
    <w:p w14:paraId="14098FCF" w14:textId="77777777" w:rsidR="006D2591" w:rsidRDefault="006D2591" w:rsidP="006D2591">
      <w:pPr>
        <w:shd w:val="clear" w:color="auto" w:fill="FFFFFF"/>
        <w:spacing w:before="100" w:beforeAutospacing="1" w:after="100" w:afterAutospacing="1" w:line="240" w:lineRule="auto"/>
        <w:ind w:left="720" w:hanging="436"/>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5</w:t>
      </w:r>
      <w:r w:rsidRPr="005C261F">
        <w:rPr>
          <w:rFonts w:ascii="Arial" w:eastAsia="Times New Roman" w:hAnsi="Arial" w:cs="Arial"/>
          <w:color w:val="000000"/>
          <w:sz w:val="20"/>
          <w:szCs w:val="20"/>
          <w:lang w:eastAsia="en-GB"/>
        </w:rPr>
        <w:t>.6</w:t>
      </w:r>
      <w:r>
        <w:rPr>
          <w:rFonts w:ascii="Palatino Linotype" w:eastAsia="Times New Roman" w:hAnsi="Palatino Linotype" w:cs="Arial"/>
          <w:color w:val="000000"/>
          <w:sz w:val="20"/>
          <w:szCs w:val="20"/>
          <w:lang w:eastAsia="en-GB"/>
        </w:rPr>
        <w:tab/>
        <w:t>Before they are enacted, and in accordance with the current requirements of the relevant College Statutes and procedures, all decisions taken by the SRP in respect of voluntary severance agreements with academic members of staff must first be considered by a Red</w:t>
      </w:r>
      <w:r w:rsidR="001B3C44">
        <w:rPr>
          <w:rFonts w:ascii="Palatino Linotype" w:eastAsia="Times New Roman" w:hAnsi="Palatino Linotype" w:cs="Arial"/>
          <w:color w:val="000000"/>
          <w:sz w:val="20"/>
          <w:szCs w:val="20"/>
          <w:lang w:eastAsia="en-GB"/>
        </w:rPr>
        <w:t xml:space="preserve">undancy Committee of Council.  </w:t>
      </w:r>
      <w:r>
        <w:rPr>
          <w:rFonts w:ascii="Palatino Linotype" w:eastAsia="Times New Roman" w:hAnsi="Palatino Linotype" w:cs="Arial"/>
          <w:color w:val="000000"/>
          <w:sz w:val="20"/>
          <w:szCs w:val="20"/>
          <w:lang w:eastAsia="en-GB"/>
        </w:rPr>
        <w:t>The Redundancy Committee will make a recommendation to the full Council as to whether such voluntary severance agreements should be approved.</w:t>
      </w:r>
    </w:p>
    <w:p w14:paraId="4DDEA89A" w14:textId="77777777" w:rsidR="006D2591" w:rsidRDefault="006D2591" w:rsidP="006D2591">
      <w:pPr>
        <w:shd w:val="clear" w:color="auto" w:fill="FFFFFF"/>
        <w:spacing w:after="0" w:line="240" w:lineRule="auto"/>
        <w:outlineLvl w:val="2"/>
        <w:rPr>
          <w:rFonts w:ascii="Palatino Linotype" w:eastAsia="Times New Roman" w:hAnsi="Palatino Linotype" w:cs="Arial"/>
          <w:color w:val="000000"/>
          <w:sz w:val="20"/>
          <w:szCs w:val="20"/>
          <w:lang w:eastAsia="en-GB"/>
        </w:rPr>
      </w:pPr>
    </w:p>
    <w:p w14:paraId="71F702D2" w14:textId="77777777" w:rsidR="006D2591" w:rsidRPr="004536B3" w:rsidRDefault="006D2591" w:rsidP="006D2591">
      <w:pPr>
        <w:shd w:val="clear" w:color="auto" w:fill="FFFFFF"/>
        <w:spacing w:after="0" w:line="240" w:lineRule="auto"/>
        <w:outlineLvl w:val="2"/>
        <w:rPr>
          <w:rFonts w:ascii="Arial" w:eastAsia="Times New Roman" w:hAnsi="Arial" w:cs="Arial"/>
          <w:b/>
          <w:bCs/>
          <w:color w:val="000000"/>
          <w:lang w:eastAsia="en-GB"/>
        </w:rPr>
      </w:pPr>
      <w:r w:rsidRPr="00566D51">
        <w:rPr>
          <w:rFonts w:ascii="Arial" w:eastAsia="Times New Roman" w:hAnsi="Arial" w:cs="Arial"/>
          <w:b/>
          <w:bCs/>
          <w:color w:val="000000"/>
          <w:lang w:eastAsia="en-GB"/>
        </w:rPr>
        <w:t>6.</w:t>
      </w:r>
      <w:r w:rsidRPr="00566D51">
        <w:rPr>
          <w:rFonts w:ascii="Arial" w:eastAsia="Times New Roman" w:hAnsi="Arial" w:cs="Arial"/>
          <w:b/>
          <w:bCs/>
          <w:color w:val="000000"/>
          <w:lang w:eastAsia="en-GB"/>
        </w:rPr>
        <w:tab/>
      </w:r>
      <w:r>
        <w:rPr>
          <w:rFonts w:ascii="Arial" w:eastAsia="Times New Roman" w:hAnsi="Arial" w:cs="Arial"/>
          <w:b/>
          <w:bCs/>
          <w:color w:val="000000"/>
          <w:lang w:eastAsia="en-GB"/>
        </w:rPr>
        <w:t>SEVERANCE PAYMENTS</w:t>
      </w:r>
    </w:p>
    <w:p w14:paraId="2C341B31" w14:textId="77777777" w:rsidR="006D2591" w:rsidRPr="004536B3" w:rsidRDefault="006D2591" w:rsidP="006D2591">
      <w:pPr>
        <w:shd w:val="clear" w:color="auto" w:fill="FFFFFF"/>
        <w:spacing w:before="100" w:beforeAutospacing="1" w:after="100" w:afterAutospacing="1" w:line="240" w:lineRule="auto"/>
        <w:ind w:left="719" w:hanging="43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6.1</w:t>
      </w:r>
      <w:r>
        <w:rPr>
          <w:rFonts w:ascii="Palatino Linotype" w:eastAsia="Times New Roman" w:hAnsi="Palatino Linotype" w:cs="Arial"/>
          <w:color w:val="000000"/>
          <w:sz w:val="20"/>
          <w:szCs w:val="20"/>
          <w:lang w:eastAsia="en-GB"/>
        </w:rPr>
        <w:tab/>
      </w:r>
      <w:r w:rsidRPr="004536B3">
        <w:rPr>
          <w:rFonts w:ascii="Palatino Linotype" w:eastAsia="Times New Roman" w:hAnsi="Palatino Linotype" w:cs="Arial"/>
          <w:color w:val="000000"/>
          <w:sz w:val="20"/>
          <w:szCs w:val="20"/>
          <w:lang w:eastAsia="en-GB"/>
        </w:rPr>
        <w:t xml:space="preserve">The </w:t>
      </w:r>
      <w:r>
        <w:rPr>
          <w:rFonts w:ascii="Palatino Linotype" w:eastAsia="Times New Roman" w:hAnsi="Palatino Linotype" w:cs="Arial"/>
          <w:color w:val="000000"/>
          <w:sz w:val="20"/>
          <w:szCs w:val="20"/>
          <w:lang w:eastAsia="en-GB"/>
        </w:rPr>
        <w:t>SRP</w:t>
      </w:r>
      <w:r w:rsidRPr="004536B3">
        <w:rPr>
          <w:rFonts w:ascii="Palatino Linotype" w:eastAsia="Times New Roman" w:hAnsi="Palatino Linotype" w:cs="Arial"/>
          <w:color w:val="000000"/>
          <w:sz w:val="20"/>
          <w:szCs w:val="20"/>
          <w:lang w:eastAsia="en-GB"/>
        </w:rPr>
        <w:t xml:space="preserve"> will decide </w:t>
      </w:r>
      <w:proofErr w:type="gramStart"/>
      <w:r w:rsidRPr="004536B3">
        <w:rPr>
          <w:rFonts w:ascii="Palatino Linotype" w:eastAsia="Times New Roman" w:hAnsi="Palatino Linotype" w:cs="Arial"/>
          <w:color w:val="000000"/>
          <w:sz w:val="20"/>
          <w:szCs w:val="20"/>
          <w:lang w:eastAsia="en-GB"/>
        </w:rPr>
        <w:t>whether or not</w:t>
      </w:r>
      <w:proofErr w:type="gramEnd"/>
      <w:r w:rsidRPr="004536B3">
        <w:rPr>
          <w:rFonts w:ascii="Palatino Linotype" w:eastAsia="Times New Roman" w:hAnsi="Palatino Linotype" w:cs="Arial"/>
          <w:color w:val="000000"/>
          <w:sz w:val="20"/>
          <w:szCs w:val="20"/>
          <w:lang w:eastAsia="en-GB"/>
        </w:rPr>
        <w:t xml:space="preserve"> to approve an application for a severance payment and, if approved, the amount of any such payment</w:t>
      </w:r>
      <w:r w:rsidR="00F87DD6">
        <w:rPr>
          <w:rFonts w:ascii="Palatino Linotype" w:eastAsia="Times New Roman" w:hAnsi="Palatino Linotype" w:cs="Arial"/>
          <w:color w:val="000000"/>
          <w:sz w:val="20"/>
          <w:szCs w:val="20"/>
          <w:lang w:eastAsia="en-GB"/>
        </w:rPr>
        <w:t xml:space="preserve"> will be calculated as outlined in 6.2</w:t>
      </w:r>
      <w:r w:rsidRPr="004536B3">
        <w:rPr>
          <w:rFonts w:ascii="Palatino Linotype" w:eastAsia="Times New Roman" w:hAnsi="Palatino Linotype" w:cs="Arial"/>
          <w:color w:val="000000"/>
          <w:sz w:val="20"/>
          <w:szCs w:val="20"/>
          <w:lang w:eastAsia="en-GB"/>
        </w:rPr>
        <w:t xml:space="preserve">.  </w:t>
      </w:r>
    </w:p>
    <w:p w14:paraId="6603E5AA" w14:textId="77777777" w:rsidR="008C7E0C" w:rsidRPr="008C7E0C" w:rsidRDefault="006D2591" w:rsidP="00F87DD6">
      <w:pPr>
        <w:pStyle w:val="NormalWeb"/>
        <w:ind w:left="719" w:hanging="435"/>
        <w:rPr>
          <w:rFonts w:ascii="Palatino Linotype" w:eastAsia="Calibri" w:hAnsi="Palatino Linotype"/>
          <w:sz w:val="20"/>
          <w:szCs w:val="20"/>
          <w:lang w:eastAsia="en-US"/>
        </w:rPr>
      </w:pPr>
      <w:r w:rsidRPr="005C261F">
        <w:rPr>
          <w:rFonts w:ascii="Arial" w:hAnsi="Arial" w:cs="Arial"/>
          <w:color w:val="000000"/>
          <w:sz w:val="20"/>
          <w:szCs w:val="20"/>
        </w:rPr>
        <w:t>6.2</w:t>
      </w:r>
      <w:r>
        <w:rPr>
          <w:rFonts w:ascii="Palatino Linotype" w:hAnsi="Palatino Linotype" w:cs="Arial"/>
          <w:color w:val="000000"/>
          <w:sz w:val="20"/>
          <w:szCs w:val="20"/>
        </w:rPr>
        <w:tab/>
      </w:r>
      <w:r w:rsidR="008C7E0C">
        <w:rPr>
          <w:rFonts w:ascii="Palatino Linotype" w:hAnsi="Palatino Linotype" w:cs="Arial"/>
          <w:color w:val="000000"/>
          <w:sz w:val="20"/>
          <w:szCs w:val="20"/>
        </w:rPr>
        <w:tab/>
      </w:r>
      <w:r w:rsidR="008C7E0C" w:rsidRPr="008C7E0C">
        <w:rPr>
          <w:rFonts w:ascii="Palatino Linotype" w:eastAsia="Calibri" w:hAnsi="Palatino Linotype"/>
          <w:sz w:val="20"/>
          <w:szCs w:val="20"/>
          <w:lang w:eastAsia="en-US"/>
        </w:rPr>
        <w:t xml:space="preserve">One month’s pay for every completed year of service as at </w:t>
      </w:r>
      <w:r w:rsidR="00F87DD6">
        <w:rPr>
          <w:rFonts w:ascii="Palatino Linotype" w:eastAsia="Calibri" w:hAnsi="Palatino Linotype"/>
          <w:sz w:val="20"/>
          <w:szCs w:val="20"/>
          <w:lang w:eastAsia="en-US"/>
        </w:rPr>
        <w:t>13</w:t>
      </w:r>
      <w:r w:rsidR="008C7E0C" w:rsidRPr="008C7E0C">
        <w:rPr>
          <w:rFonts w:ascii="Palatino Linotype" w:eastAsia="Calibri" w:hAnsi="Palatino Linotype"/>
          <w:sz w:val="20"/>
          <w:szCs w:val="20"/>
          <w:lang w:eastAsia="en-US"/>
        </w:rPr>
        <w:t xml:space="preserve"> May 2021 (the closing date of the scheme) with a minimum of five months’ pay and a maximum of ten months’ pay or £90k, whichever is</w:t>
      </w:r>
      <w:r w:rsidR="00F87DD6">
        <w:rPr>
          <w:rFonts w:ascii="Palatino Linotype" w:eastAsia="Calibri" w:hAnsi="Palatino Linotype"/>
          <w:sz w:val="20"/>
          <w:szCs w:val="20"/>
          <w:lang w:eastAsia="en-US"/>
        </w:rPr>
        <w:t xml:space="preserve"> the</w:t>
      </w:r>
      <w:r w:rsidR="008C7E0C" w:rsidRPr="008C7E0C">
        <w:rPr>
          <w:rFonts w:ascii="Palatino Linotype" w:eastAsia="Calibri" w:hAnsi="Palatino Linotype"/>
          <w:sz w:val="20"/>
          <w:szCs w:val="20"/>
          <w:lang w:eastAsia="en-US"/>
        </w:rPr>
        <w:t xml:space="preserve"> lower. Severance payments are inclusive of a payment in lieu of contractual notice.</w:t>
      </w:r>
    </w:p>
    <w:tbl>
      <w:tblPr>
        <w:tblW w:w="9000" w:type="dxa"/>
        <w:tblInd w:w="712" w:type="dxa"/>
        <w:tblCellMar>
          <w:top w:w="15" w:type="dxa"/>
          <w:left w:w="15" w:type="dxa"/>
          <w:bottom w:w="15" w:type="dxa"/>
          <w:right w:w="15" w:type="dxa"/>
        </w:tblCellMar>
        <w:tblLook w:val="04A0" w:firstRow="1" w:lastRow="0" w:firstColumn="1" w:lastColumn="0" w:noHBand="0" w:noVBand="1"/>
      </w:tblPr>
      <w:tblGrid>
        <w:gridCol w:w="3870"/>
        <w:gridCol w:w="5130"/>
      </w:tblGrid>
      <w:tr w:rsidR="008C7E0C" w:rsidRPr="008C7E0C" w14:paraId="089C95D0" w14:textId="77777777" w:rsidTr="00BA47F8">
        <w:trPr>
          <w:tblHeader/>
        </w:trPr>
        <w:tc>
          <w:tcPr>
            <w:tcW w:w="3870" w:type="dxa"/>
            <w:tcBorders>
              <w:top w:val="single" w:sz="6" w:space="0" w:color="0066B3"/>
              <w:left w:val="single" w:sz="6" w:space="0" w:color="0066B3"/>
              <w:bottom w:val="single" w:sz="6" w:space="0" w:color="0066B3"/>
              <w:right w:val="single" w:sz="6" w:space="0" w:color="0066B3"/>
            </w:tcBorders>
            <w:shd w:val="clear" w:color="auto" w:fill="0066B3"/>
            <w:tcMar>
              <w:top w:w="75" w:type="dxa"/>
              <w:left w:w="75" w:type="dxa"/>
              <w:bottom w:w="75" w:type="dxa"/>
              <w:right w:w="75" w:type="dxa"/>
            </w:tcMar>
            <w:hideMark/>
          </w:tcPr>
          <w:p w14:paraId="3E8E93CF" w14:textId="40F36774" w:rsidR="008C7E0C" w:rsidRPr="008C7E0C" w:rsidRDefault="00D66D27" w:rsidP="00D66D27">
            <w:pPr>
              <w:spacing w:after="0" w:line="240" w:lineRule="auto"/>
              <w:rPr>
                <w:rFonts w:ascii="Arial" w:eastAsia="Times New Roman" w:hAnsi="Arial" w:cs="Arial"/>
                <w:color w:val="FFFFFF"/>
                <w:sz w:val="20"/>
                <w:szCs w:val="20"/>
                <w:lang w:eastAsia="en-GB"/>
              </w:rPr>
            </w:pPr>
            <w:r>
              <w:rPr>
                <w:rFonts w:ascii="Arial" w:eastAsia="Times New Roman" w:hAnsi="Arial" w:cs="Arial"/>
                <w:color w:val="FFFFFF"/>
                <w:sz w:val="20"/>
                <w:szCs w:val="20"/>
                <w:lang w:eastAsia="en-GB"/>
              </w:rPr>
              <w:t xml:space="preserve">Number of </w:t>
            </w:r>
            <w:r w:rsidR="00E11C67">
              <w:rPr>
                <w:rFonts w:ascii="Arial" w:eastAsia="Times New Roman" w:hAnsi="Arial" w:cs="Arial"/>
                <w:color w:val="FFFFFF"/>
                <w:sz w:val="20"/>
                <w:szCs w:val="20"/>
                <w:lang w:eastAsia="en-GB"/>
              </w:rPr>
              <w:t>years’ service</w:t>
            </w:r>
            <w:r w:rsidR="008C7E0C" w:rsidRPr="008C7E0C">
              <w:rPr>
                <w:rFonts w:ascii="Arial" w:eastAsia="Times New Roman" w:hAnsi="Arial" w:cs="Arial"/>
                <w:color w:val="FFFFFF"/>
                <w:sz w:val="20"/>
                <w:szCs w:val="20"/>
                <w:lang w:eastAsia="en-GB"/>
              </w:rPr>
              <w:t xml:space="preserve"> </w:t>
            </w:r>
            <w:r w:rsidR="008C7E0C">
              <w:rPr>
                <w:rFonts w:ascii="Arial" w:eastAsia="Times New Roman" w:hAnsi="Arial" w:cs="Arial"/>
                <w:color w:val="FFFFFF"/>
                <w:sz w:val="20"/>
                <w:szCs w:val="20"/>
                <w:lang w:eastAsia="en-GB"/>
              </w:rPr>
              <w:t xml:space="preserve"> </w:t>
            </w:r>
          </w:p>
        </w:tc>
        <w:tc>
          <w:tcPr>
            <w:tcW w:w="5130" w:type="dxa"/>
            <w:tcBorders>
              <w:top w:val="single" w:sz="6" w:space="0" w:color="0066B3"/>
              <w:left w:val="single" w:sz="6" w:space="0" w:color="0066B3"/>
              <w:bottom w:val="single" w:sz="6" w:space="0" w:color="0066B3"/>
              <w:right w:val="single" w:sz="6" w:space="0" w:color="0066B3"/>
            </w:tcBorders>
            <w:shd w:val="clear" w:color="auto" w:fill="0066B3"/>
            <w:tcMar>
              <w:top w:w="75" w:type="dxa"/>
              <w:left w:w="75" w:type="dxa"/>
              <w:bottom w:w="75" w:type="dxa"/>
              <w:right w:w="75" w:type="dxa"/>
            </w:tcMar>
            <w:hideMark/>
          </w:tcPr>
          <w:p w14:paraId="7EC938FF" w14:textId="77777777" w:rsidR="008C7E0C" w:rsidRPr="008C7E0C" w:rsidRDefault="008C7E0C" w:rsidP="00D66D27">
            <w:pPr>
              <w:spacing w:after="0" w:line="240" w:lineRule="auto"/>
              <w:rPr>
                <w:rFonts w:ascii="Arial" w:eastAsia="Times New Roman" w:hAnsi="Arial" w:cs="Arial"/>
                <w:color w:val="FFFFFF"/>
                <w:sz w:val="20"/>
                <w:szCs w:val="20"/>
                <w:lang w:eastAsia="en-GB"/>
              </w:rPr>
            </w:pPr>
            <w:r>
              <w:rPr>
                <w:rFonts w:ascii="Arial" w:eastAsia="Times New Roman" w:hAnsi="Arial" w:cs="Arial"/>
                <w:color w:val="FFFFFF"/>
                <w:sz w:val="20"/>
                <w:szCs w:val="20"/>
                <w:lang w:eastAsia="en-GB"/>
              </w:rPr>
              <w:t xml:space="preserve">Severance </w:t>
            </w:r>
            <w:r w:rsidRPr="008C7E0C">
              <w:rPr>
                <w:rFonts w:ascii="Arial" w:eastAsia="Times New Roman" w:hAnsi="Arial" w:cs="Arial"/>
                <w:color w:val="FFFFFF"/>
                <w:sz w:val="20"/>
                <w:szCs w:val="20"/>
                <w:lang w:eastAsia="en-GB"/>
              </w:rPr>
              <w:t>payment</w:t>
            </w:r>
          </w:p>
        </w:tc>
      </w:tr>
      <w:tr w:rsidR="00D66D27" w:rsidRPr="008C7E0C" w14:paraId="52C220CE" w14:textId="77777777" w:rsidTr="00BA47F8">
        <w:tc>
          <w:tcPr>
            <w:tcW w:w="387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7A2BF3BF"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Up to and including 5 years of service</w:t>
            </w:r>
          </w:p>
        </w:tc>
        <w:tc>
          <w:tcPr>
            <w:tcW w:w="513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0332E685"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5 months’ pay</w:t>
            </w:r>
          </w:p>
        </w:tc>
      </w:tr>
      <w:tr w:rsidR="00D66D27" w:rsidRPr="008C7E0C" w14:paraId="01739250" w14:textId="77777777" w:rsidTr="00BA47F8">
        <w:tc>
          <w:tcPr>
            <w:tcW w:w="387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7C716A48"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6-9 years of service</w:t>
            </w:r>
          </w:p>
        </w:tc>
        <w:tc>
          <w:tcPr>
            <w:tcW w:w="513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26074F22"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1 month’s pay for each completed year of service</w:t>
            </w:r>
          </w:p>
        </w:tc>
      </w:tr>
      <w:tr w:rsidR="00D66D27" w:rsidRPr="008C7E0C" w14:paraId="6AC1D5EC" w14:textId="77777777" w:rsidTr="00BA47F8">
        <w:tc>
          <w:tcPr>
            <w:tcW w:w="387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49C0BB10"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10+ years of service</w:t>
            </w:r>
          </w:p>
        </w:tc>
        <w:tc>
          <w:tcPr>
            <w:tcW w:w="5130" w:type="dxa"/>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14:paraId="01D530E8" w14:textId="77777777" w:rsidR="008C7E0C" w:rsidRPr="008C7E0C" w:rsidRDefault="008C7E0C" w:rsidP="008C7E0C">
            <w:pPr>
              <w:spacing w:after="0" w:line="240" w:lineRule="auto"/>
              <w:rPr>
                <w:rFonts w:ascii="Palatino Linotype" w:hAnsi="Palatino Linotype"/>
                <w:sz w:val="20"/>
                <w:szCs w:val="20"/>
              </w:rPr>
            </w:pPr>
            <w:r w:rsidRPr="008C7E0C">
              <w:rPr>
                <w:rFonts w:ascii="Palatino Linotype" w:hAnsi="Palatino Linotype"/>
                <w:sz w:val="20"/>
                <w:szCs w:val="20"/>
              </w:rPr>
              <w:t>10 months' pay</w:t>
            </w:r>
            <w:r>
              <w:rPr>
                <w:rFonts w:ascii="Palatino Linotype" w:hAnsi="Palatino Linotype"/>
                <w:sz w:val="20"/>
                <w:szCs w:val="20"/>
              </w:rPr>
              <w:t xml:space="preserve"> to a maximum of £90k</w:t>
            </w:r>
          </w:p>
        </w:tc>
      </w:tr>
    </w:tbl>
    <w:p w14:paraId="2938ADEF" w14:textId="77777777" w:rsidR="008C7E0C" w:rsidRDefault="008C7E0C" w:rsidP="006D2591">
      <w:pPr>
        <w:spacing w:line="240" w:lineRule="auto"/>
        <w:ind w:left="284"/>
        <w:rPr>
          <w:rFonts w:ascii="Arial" w:eastAsia="Times New Roman" w:hAnsi="Arial" w:cs="Arial"/>
          <w:color w:val="000000"/>
          <w:sz w:val="20"/>
          <w:szCs w:val="20"/>
          <w:lang w:eastAsia="en-GB"/>
        </w:rPr>
      </w:pPr>
    </w:p>
    <w:p w14:paraId="7E756337" w14:textId="468379BA" w:rsidR="006D2591" w:rsidRDefault="006D2591" w:rsidP="00717041">
      <w:pPr>
        <w:spacing w:line="240" w:lineRule="auto"/>
        <w:ind w:left="719" w:hanging="435"/>
        <w:rPr>
          <w:rFonts w:ascii="Palatino Linotype" w:eastAsia="Times New Roman" w:hAnsi="Palatino Linotype" w:cs="Arial"/>
          <w:color w:val="000000"/>
          <w:sz w:val="20"/>
          <w:szCs w:val="20"/>
          <w:lang w:eastAsia="en-GB"/>
        </w:rPr>
      </w:pPr>
      <w:r w:rsidRPr="00240446">
        <w:rPr>
          <w:rFonts w:ascii="Arial" w:eastAsia="Times New Roman" w:hAnsi="Arial" w:cs="Arial"/>
          <w:color w:val="000000"/>
          <w:sz w:val="20"/>
          <w:szCs w:val="20"/>
          <w:lang w:eastAsia="en-GB"/>
        </w:rPr>
        <w:t>6.3</w:t>
      </w:r>
      <w:r>
        <w:rPr>
          <w:rFonts w:ascii="Palatino Linotype" w:eastAsia="Times New Roman" w:hAnsi="Palatino Linotype" w:cs="Arial"/>
          <w:color w:val="000000"/>
          <w:sz w:val="20"/>
          <w:szCs w:val="20"/>
          <w:lang w:eastAsia="en-GB"/>
        </w:rPr>
        <w:tab/>
      </w:r>
      <w:r>
        <w:rPr>
          <w:rFonts w:ascii="Palatino Linotype" w:hAnsi="Palatino Linotype"/>
          <w:sz w:val="20"/>
          <w:szCs w:val="20"/>
        </w:rPr>
        <w:t xml:space="preserve">Under current HM Revenue &amp; Customs guidelines, up to </w:t>
      </w:r>
      <w:r w:rsidR="008C7E0C">
        <w:rPr>
          <w:rFonts w:ascii="Palatino Linotype" w:hAnsi="Palatino Linotype"/>
          <w:sz w:val="20"/>
          <w:szCs w:val="20"/>
        </w:rPr>
        <w:t xml:space="preserve">£30,000 of this payment can be </w:t>
      </w:r>
      <w:r>
        <w:rPr>
          <w:rFonts w:ascii="Palatino Linotype" w:hAnsi="Palatino Linotype"/>
          <w:sz w:val="20"/>
          <w:szCs w:val="20"/>
        </w:rPr>
        <w:t>made tax free and without deductions for National Insurance contributions. However, p</w:t>
      </w:r>
      <w:r>
        <w:rPr>
          <w:rFonts w:ascii="Palatino Linotype" w:eastAsia="Times New Roman" w:hAnsi="Palatino Linotype" w:cs="Arial"/>
          <w:color w:val="000000"/>
          <w:sz w:val="20"/>
          <w:szCs w:val="20"/>
          <w:lang w:eastAsia="en-GB"/>
        </w:rPr>
        <w:t>ayments in lieu of notice will be subject to statutory deductions.</w:t>
      </w:r>
    </w:p>
    <w:p w14:paraId="786C3A6D" w14:textId="77777777" w:rsidR="006D2591" w:rsidRDefault="006D2591" w:rsidP="006D2591">
      <w:pPr>
        <w:shd w:val="clear" w:color="auto" w:fill="FFFFFF"/>
        <w:spacing w:after="0" w:line="240" w:lineRule="auto"/>
        <w:ind w:left="719" w:hanging="435"/>
        <w:rPr>
          <w:rFonts w:ascii="Palatino Linotype" w:hAnsi="Palatino Linotype" w:cs="Tahoma"/>
          <w:sz w:val="20"/>
          <w:szCs w:val="20"/>
        </w:rPr>
      </w:pPr>
      <w:r w:rsidRPr="005C261F">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4</w:t>
      </w:r>
      <w:r>
        <w:rPr>
          <w:rFonts w:ascii="Palatino Linotype" w:eastAsia="Times New Roman" w:hAnsi="Palatino Linotype" w:cs="Arial"/>
          <w:color w:val="000000"/>
          <w:sz w:val="20"/>
          <w:szCs w:val="20"/>
          <w:lang w:eastAsia="en-GB"/>
        </w:rPr>
        <w:tab/>
        <w:t xml:space="preserve">It is a condition of any voluntary severance payment made under this scheme that in accepting it, the employee agrees to waive all entitlements, including financial entitlements, under the College’s Statutes and procedures, including the </w:t>
      </w:r>
      <w:r w:rsidR="001B3C44">
        <w:rPr>
          <w:rFonts w:ascii="Palatino Linotype" w:eastAsia="Times New Roman" w:hAnsi="Palatino Linotype" w:cs="Arial"/>
          <w:color w:val="000000"/>
          <w:sz w:val="20"/>
          <w:szCs w:val="20"/>
          <w:lang w:eastAsia="en-GB"/>
        </w:rPr>
        <w:t>Redundancy Proce</w:t>
      </w:r>
      <w:r w:rsidR="00227764">
        <w:rPr>
          <w:rFonts w:ascii="Palatino Linotype" w:eastAsia="Times New Roman" w:hAnsi="Palatino Linotype" w:cs="Arial"/>
          <w:color w:val="000000"/>
          <w:sz w:val="20"/>
          <w:szCs w:val="20"/>
          <w:lang w:eastAsia="en-GB"/>
        </w:rPr>
        <w:t>d</w:t>
      </w:r>
      <w:r w:rsidR="001B3C44">
        <w:rPr>
          <w:rFonts w:ascii="Palatino Linotype" w:eastAsia="Times New Roman" w:hAnsi="Palatino Linotype" w:cs="Arial"/>
          <w:color w:val="000000"/>
          <w:sz w:val="20"/>
          <w:szCs w:val="20"/>
          <w:lang w:eastAsia="en-GB"/>
        </w:rPr>
        <w:t>u</w:t>
      </w:r>
      <w:r w:rsidR="00227764">
        <w:rPr>
          <w:rFonts w:ascii="Palatino Linotype" w:eastAsia="Times New Roman" w:hAnsi="Palatino Linotype" w:cs="Arial"/>
          <w:color w:val="000000"/>
          <w:sz w:val="20"/>
          <w:szCs w:val="20"/>
          <w:lang w:eastAsia="en-GB"/>
        </w:rPr>
        <w:t>re</w:t>
      </w:r>
      <w:r>
        <w:rPr>
          <w:rFonts w:ascii="Palatino Linotype" w:hAnsi="Palatino Linotype" w:cs="Tahoma"/>
          <w:sz w:val="20"/>
          <w:szCs w:val="20"/>
        </w:rPr>
        <w:t>.  In the event of conflict between the provisions of the various Statutes, procedures and schemes, the provisions of this document would take precedence for the purposes of any voluntary severance agreement.</w:t>
      </w:r>
    </w:p>
    <w:p w14:paraId="6B0A54C4" w14:textId="77777777" w:rsidR="008C7E0C" w:rsidRDefault="008C7E0C" w:rsidP="006D2591">
      <w:pPr>
        <w:shd w:val="clear" w:color="auto" w:fill="FFFFFF"/>
        <w:spacing w:after="0" w:line="240" w:lineRule="auto"/>
        <w:ind w:left="719" w:hanging="435"/>
        <w:rPr>
          <w:rFonts w:ascii="Palatino Linotype" w:hAnsi="Palatino Linotype" w:cs="Tahoma"/>
          <w:sz w:val="20"/>
          <w:szCs w:val="20"/>
        </w:rPr>
      </w:pPr>
    </w:p>
    <w:p w14:paraId="0662D612" w14:textId="77777777" w:rsidR="008C7E0C" w:rsidRDefault="008C7E0C" w:rsidP="006D2591">
      <w:pPr>
        <w:shd w:val="clear" w:color="auto" w:fill="FFFFFF"/>
        <w:spacing w:after="0" w:line="240" w:lineRule="auto"/>
        <w:ind w:left="719" w:hanging="43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5</w:t>
      </w:r>
      <w:r>
        <w:rPr>
          <w:rFonts w:ascii="Arial" w:eastAsia="Times New Roman" w:hAnsi="Arial" w:cs="Arial"/>
          <w:color w:val="000000"/>
          <w:sz w:val="20"/>
          <w:szCs w:val="20"/>
          <w:lang w:eastAsia="en-GB"/>
        </w:rPr>
        <w:tab/>
      </w:r>
      <w:r w:rsidRPr="008C7E0C">
        <w:rPr>
          <w:rFonts w:ascii="Palatino Linotype" w:eastAsia="Times New Roman" w:hAnsi="Palatino Linotype" w:cs="Arial"/>
          <w:color w:val="000000"/>
          <w:sz w:val="20"/>
          <w:szCs w:val="20"/>
          <w:lang w:eastAsia="en-GB"/>
        </w:rPr>
        <w:t>For the purposes of calculating the payment, pay will be determined on bas</w:t>
      </w:r>
      <w:r w:rsidR="00D66D27">
        <w:rPr>
          <w:rFonts w:ascii="Palatino Linotype" w:eastAsia="Times New Roman" w:hAnsi="Palatino Linotype" w:cs="Arial"/>
          <w:color w:val="000000"/>
          <w:sz w:val="20"/>
          <w:szCs w:val="20"/>
          <w:lang w:eastAsia="en-GB"/>
        </w:rPr>
        <w:t>ic</w:t>
      </w:r>
      <w:r w:rsidRPr="008C7E0C">
        <w:rPr>
          <w:rFonts w:ascii="Palatino Linotype" w:eastAsia="Times New Roman" w:hAnsi="Palatino Linotype" w:cs="Arial"/>
          <w:color w:val="000000"/>
          <w:sz w:val="20"/>
          <w:szCs w:val="20"/>
          <w:lang w:eastAsia="en-GB"/>
        </w:rPr>
        <w:t xml:space="preserve"> salary and</w:t>
      </w:r>
      <w:r w:rsidR="00D66D27">
        <w:rPr>
          <w:rFonts w:ascii="Palatino Linotype" w:eastAsia="Times New Roman" w:hAnsi="Palatino Linotype" w:cs="Arial"/>
          <w:color w:val="000000"/>
          <w:sz w:val="20"/>
          <w:szCs w:val="20"/>
          <w:lang w:eastAsia="en-GB"/>
        </w:rPr>
        <w:t xml:space="preserve"> London Weighting only and </w:t>
      </w:r>
      <w:r w:rsidRPr="008C7E0C">
        <w:rPr>
          <w:rFonts w:ascii="Palatino Linotype" w:eastAsia="Times New Roman" w:hAnsi="Palatino Linotype" w:cs="Arial"/>
          <w:color w:val="000000"/>
          <w:sz w:val="20"/>
          <w:szCs w:val="20"/>
          <w:lang w:eastAsia="en-GB"/>
        </w:rPr>
        <w:t>will not include any additional allowances or supplements</w:t>
      </w:r>
      <w:r>
        <w:rPr>
          <w:rFonts w:ascii="Palatino Linotype" w:eastAsia="Times New Roman" w:hAnsi="Palatino Linotype" w:cs="Arial"/>
          <w:color w:val="000000"/>
          <w:sz w:val="20"/>
          <w:szCs w:val="20"/>
          <w:lang w:eastAsia="en-GB"/>
        </w:rPr>
        <w:t>.</w:t>
      </w:r>
    </w:p>
    <w:p w14:paraId="548AFB37" w14:textId="77777777" w:rsidR="003F2E3F" w:rsidRDefault="003F2E3F" w:rsidP="008C7E0C">
      <w:pPr>
        <w:spacing w:before="100" w:beforeAutospacing="1" w:after="100" w:afterAutospacing="1" w:line="240" w:lineRule="auto"/>
        <w:ind w:left="719" w:hanging="435"/>
        <w:rPr>
          <w:rFonts w:ascii="Arial" w:eastAsia="Times New Roman" w:hAnsi="Arial" w:cs="Arial"/>
          <w:color w:val="000000"/>
          <w:sz w:val="20"/>
          <w:szCs w:val="20"/>
          <w:lang w:eastAsia="en-GB"/>
        </w:rPr>
      </w:pPr>
    </w:p>
    <w:p w14:paraId="18BB358D" w14:textId="26D856E9" w:rsidR="008C7E0C" w:rsidRPr="008C7E0C" w:rsidRDefault="008C7E0C" w:rsidP="008C7E0C">
      <w:pPr>
        <w:spacing w:before="100" w:beforeAutospacing="1" w:after="100" w:afterAutospacing="1" w:line="240" w:lineRule="auto"/>
        <w:ind w:left="719" w:hanging="435"/>
        <w:rPr>
          <w:rFonts w:ascii="Palatino Linotype" w:eastAsia="Times New Roman" w:hAnsi="Palatino Linotype" w:cs="Arial"/>
          <w:color w:val="000000"/>
          <w:sz w:val="20"/>
          <w:szCs w:val="20"/>
          <w:lang w:eastAsia="en-GB"/>
        </w:rPr>
      </w:pPr>
      <w:r w:rsidRPr="005C261F">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ab/>
      </w:r>
      <w:r w:rsidRPr="008C7E0C">
        <w:rPr>
          <w:rFonts w:ascii="Palatino Linotype" w:eastAsia="Times New Roman" w:hAnsi="Palatino Linotype" w:cs="Arial"/>
          <w:color w:val="000000"/>
          <w:sz w:val="20"/>
          <w:szCs w:val="20"/>
          <w:lang w:eastAsia="en-GB"/>
        </w:rPr>
        <w:t>Individuals can, under the rules of the scheme, take retirement as long as they meet the criteria of the USS/SAUL pension scheme.</w:t>
      </w:r>
    </w:p>
    <w:p w14:paraId="610220DC" w14:textId="77777777" w:rsidR="006D2591" w:rsidRDefault="006D2591" w:rsidP="006D2591">
      <w:pPr>
        <w:shd w:val="clear" w:color="auto" w:fill="FFFFFF"/>
        <w:spacing w:after="0" w:line="240" w:lineRule="auto"/>
        <w:ind w:left="719" w:hanging="435"/>
        <w:rPr>
          <w:rFonts w:ascii="Palatino Linotype" w:hAnsi="Palatino Linotype" w:cs="Tahoma"/>
          <w:sz w:val="20"/>
          <w:szCs w:val="20"/>
        </w:rPr>
      </w:pPr>
    </w:p>
    <w:p w14:paraId="29B3926E" w14:textId="77777777" w:rsidR="006D2591" w:rsidRDefault="006D2591" w:rsidP="006D2591">
      <w:pPr>
        <w:shd w:val="clear" w:color="auto" w:fill="FFFFFF"/>
        <w:spacing w:after="0" w:line="240" w:lineRule="atLeast"/>
        <w:rPr>
          <w:rFonts w:ascii="Arial" w:eastAsia="Times New Roman" w:hAnsi="Arial" w:cs="Arial"/>
          <w:color w:val="000000"/>
          <w:sz w:val="18"/>
          <w:szCs w:val="18"/>
          <w:lang w:eastAsia="en-GB"/>
        </w:rPr>
      </w:pPr>
    </w:p>
    <w:p w14:paraId="69055F20" w14:textId="77777777" w:rsidR="006D2591" w:rsidRPr="00B6512A" w:rsidRDefault="007D7B84" w:rsidP="006D2591">
      <w:pPr>
        <w:shd w:val="clear" w:color="auto" w:fill="FFFFFF"/>
        <w:spacing w:after="0" w:line="240" w:lineRule="atLeast"/>
        <w:rPr>
          <w:rFonts w:ascii="Arial" w:eastAsia="Times New Roman" w:hAnsi="Arial" w:cs="Arial"/>
          <w:b/>
          <w:color w:val="000000"/>
          <w:lang w:eastAsia="en-GB"/>
        </w:rPr>
      </w:pPr>
      <w:r>
        <w:rPr>
          <w:rFonts w:ascii="Arial" w:eastAsia="Times New Roman" w:hAnsi="Arial" w:cs="Arial"/>
          <w:b/>
          <w:color w:val="000000"/>
          <w:lang w:eastAsia="en-GB"/>
        </w:rPr>
        <w:t>7</w:t>
      </w:r>
      <w:r w:rsidR="006D2591" w:rsidRPr="00B6512A">
        <w:rPr>
          <w:rFonts w:ascii="Arial" w:eastAsia="Times New Roman" w:hAnsi="Arial" w:cs="Arial"/>
          <w:b/>
          <w:color w:val="000000"/>
          <w:lang w:eastAsia="en-GB"/>
        </w:rPr>
        <w:t>.</w:t>
      </w:r>
      <w:r w:rsidR="006D2591" w:rsidRPr="00B6512A">
        <w:rPr>
          <w:rFonts w:ascii="Arial" w:eastAsia="Times New Roman" w:hAnsi="Arial" w:cs="Arial"/>
          <w:b/>
          <w:color w:val="000000"/>
          <w:lang w:eastAsia="en-GB"/>
        </w:rPr>
        <w:tab/>
        <w:t>APPLICATION PROCEDURE</w:t>
      </w:r>
    </w:p>
    <w:p w14:paraId="0E1F2E50" w14:textId="77777777" w:rsidR="006D2591" w:rsidRDefault="006D2591" w:rsidP="006D2591">
      <w:pPr>
        <w:shd w:val="clear" w:color="auto" w:fill="FFFFFF"/>
        <w:spacing w:after="0" w:line="240" w:lineRule="atLeast"/>
        <w:rPr>
          <w:rFonts w:ascii="Arial" w:eastAsia="Times New Roman" w:hAnsi="Arial" w:cs="Arial"/>
          <w:color w:val="000000"/>
          <w:sz w:val="18"/>
          <w:szCs w:val="18"/>
          <w:lang w:eastAsia="en-GB"/>
        </w:rPr>
      </w:pPr>
    </w:p>
    <w:p w14:paraId="5D4064D0" w14:textId="5B0DAB9C" w:rsidR="006D2591" w:rsidRDefault="007D7B84" w:rsidP="00F87DD6">
      <w:pPr>
        <w:ind w:left="720" w:hanging="360"/>
        <w:rPr>
          <w:rFonts w:ascii="Book Antiqua" w:eastAsia="Times New Roman" w:hAnsi="Book Antiqua" w:cs="Arial"/>
          <w:color w:val="000000"/>
          <w:sz w:val="20"/>
          <w:szCs w:val="20"/>
          <w:lang w:eastAsia="en-GB"/>
        </w:rPr>
      </w:pPr>
      <w:r>
        <w:rPr>
          <w:rFonts w:ascii="Arial" w:eastAsia="Times New Roman" w:hAnsi="Arial" w:cs="Arial"/>
          <w:color w:val="000000"/>
          <w:sz w:val="20"/>
          <w:szCs w:val="20"/>
          <w:lang w:eastAsia="en-GB"/>
        </w:rPr>
        <w:t>7</w:t>
      </w:r>
      <w:r w:rsidR="006D2591" w:rsidRPr="00C77F97">
        <w:rPr>
          <w:rFonts w:ascii="Arial" w:eastAsia="Times New Roman" w:hAnsi="Arial" w:cs="Arial"/>
          <w:color w:val="000000"/>
          <w:sz w:val="20"/>
          <w:szCs w:val="20"/>
          <w:lang w:eastAsia="en-GB"/>
        </w:rPr>
        <w:t>.1</w:t>
      </w:r>
      <w:r w:rsidR="006D2591">
        <w:rPr>
          <w:rFonts w:ascii="Book Antiqua" w:eastAsia="Times New Roman" w:hAnsi="Book Antiqua" w:cs="Arial"/>
          <w:color w:val="000000"/>
          <w:sz w:val="20"/>
          <w:szCs w:val="20"/>
          <w:lang w:eastAsia="en-GB"/>
        </w:rPr>
        <w:tab/>
      </w:r>
      <w:r w:rsidR="006D2591" w:rsidRPr="00717041">
        <w:rPr>
          <w:rFonts w:ascii="Palatino Linotype" w:eastAsia="Times New Roman" w:hAnsi="Palatino Linotype" w:cs="Arial"/>
          <w:color w:val="000000"/>
          <w:sz w:val="20"/>
          <w:szCs w:val="20"/>
          <w:lang w:eastAsia="en-GB"/>
        </w:rPr>
        <w:t>Following a ‘Call for Volunteers’, employees considering making an application under this scheme may contact Human Resources (in confidence if they so wish) for advice on how to do so, and to discuss the value of any payments, benefits or entitlements.  Formal applications must be made using</w:t>
      </w:r>
      <w:r w:rsidR="00F87DD6" w:rsidRPr="00717041">
        <w:rPr>
          <w:rFonts w:ascii="Palatino Linotype" w:eastAsia="Times New Roman" w:hAnsi="Palatino Linotype" w:cs="Arial"/>
          <w:color w:val="000000"/>
          <w:sz w:val="20"/>
          <w:szCs w:val="20"/>
          <w:lang w:eastAsia="en-GB"/>
        </w:rPr>
        <w:t xml:space="preserve"> </w:t>
      </w:r>
      <w:r w:rsidR="006D2591" w:rsidRPr="00717041">
        <w:rPr>
          <w:rFonts w:ascii="Palatino Linotype" w:eastAsia="Times New Roman" w:hAnsi="Palatino Linotype" w:cs="Arial"/>
          <w:color w:val="000000"/>
          <w:sz w:val="20"/>
          <w:szCs w:val="20"/>
          <w:lang w:eastAsia="en-GB"/>
        </w:rPr>
        <w:t xml:space="preserve">the relevant forms, which are available at </w:t>
      </w:r>
      <w:hyperlink r:id="rId8" w:history="1">
        <w:r w:rsidR="006D2591" w:rsidRPr="00717041">
          <w:rPr>
            <w:rStyle w:val="Hyperlink"/>
            <w:rFonts w:ascii="Palatino Linotype" w:eastAsia="Times New Roman" w:hAnsi="Palatino Linotype" w:cs="Arial"/>
            <w:sz w:val="20"/>
            <w:szCs w:val="20"/>
            <w:lang w:eastAsia="en-GB"/>
          </w:rPr>
          <w:t>www.rvc.ac.uk/hr</w:t>
        </w:r>
      </w:hyperlink>
      <w:r w:rsidR="006D2591" w:rsidRPr="00717041">
        <w:rPr>
          <w:rFonts w:ascii="Palatino Linotype" w:eastAsia="Times New Roman" w:hAnsi="Palatino Linotype" w:cs="Arial"/>
          <w:sz w:val="20"/>
          <w:szCs w:val="20"/>
          <w:lang w:eastAsia="en-GB"/>
        </w:rPr>
        <w:t>.</w:t>
      </w:r>
      <w:r w:rsidR="006D2591">
        <w:rPr>
          <w:rFonts w:ascii="Book Antiqua" w:eastAsia="Times New Roman" w:hAnsi="Book Antiqua" w:cs="Arial"/>
          <w:sz w:val="20"/>
          <w:szCs w:val="20"/>
          <w:lang w:eastAsia="en-GB"/>
        </w:rPr>
        <w:t xml:space="preserve"> </w:t>
      </w:r>
      <w:r w:rsidR="00E11C67">
        <w:rPr>
          <w:rFonts w:ascii="Book Antiqua" w:eastAsia="Times New Roman" w:hAnsi="Book Antiqua" w:cs="Arial"/>
          <w:sz w:val="20"/>
          <w:szCs w:val="20"/>
          <w:lang w:eastAsia="en-GB"/>
        </w:rPr>
        <w:t xml:space="preserve"> </w:t>
      </w:r>
      <w:proofErr w:type="gramStart"/>
      <w:r w:rsidR="00F87DD6">
        <w:rPr>
          <w:rFonts w:ascii="Book Antiqua" w:eastAsia="Times New Roman" w:hAnsi="Book Antiqua" w:cs="Arial"/>
          <w:sz w:val="20"/>
          <w:szCs w:val="20"/>
          <w:lang w:eastAsia="en-GB"/>
        </w:rPr>
        <w:t>I</w:t>
      </w:r>
      <w:r w:rsidR="00F87DD6">
        <w:rPr>
          <w:rFonts w:ascii="Palatino Linotype" w:hAnsi="Palatino Linotype" w:cs="Arial"/>
          <w:sz w:val="20"/>
          <w:szCs w:val="20"/>
        </w:rPr>
        <w:t>n order for</w:t>
      </w:r>
      <w:proofErr w:type="gramEnd"/>
      <w:r w:rsidR="00F87DD6">
        <w:rPr>
          <w:rFonts w:ascii="Palatino Linotype" w:hAnsi="Palatino Linotype" w:cs="Arial"/>
          <w:sz w:val="20"/>
          <w:szCs w:val="20"/>
        </w:rPr>
        <w:t xml:space="preserve"> an application to be considered by the SRP, the relevant Manager and/or Head of Department will need to consider the potential operational and financial impact of the proposal prior to an application being submitted. </w:t>
      </w:r>
      <w:r w:rsidR="006D2591">
        <w:rPr>
          <w:rFonts w:ascii="Book Antiqua" w:eastAsia="Times New Roman" w:hAnsi="Book Antiqua" w:cs="Arial"/>
          <w:color w:val="000000"/>
          <w:sz w:val="20"/>
          <w:szCs w:val="20"/>
          <w:lang w:eastAsia="en-GB"/>
        </w:rPr>
        <w:t xml:space="preserve"> </w:t>
      </w:r>
    </w:p>
    <w:p w14:paraId="0A6870C8" w14:textId="77777777" w:rsidR="00F87DD6" w:rsidRDefault="00F87DD6" w:rsidP="001B3C44">
      <w:pPr>
        <w:shd w:val="clear" w:color="auto" w:fill="FFFFFF"/>
        <w:spacing w:after="0" w:line="240" w:lineRule="atLeast"/>
        <w:ind w:left="270"/>
        <w:rPr>
          <w:rFonts w:ascii="Book Antiqua" w:eastAsia="Times New Roman" w:hAnsi="Book Antiqua" w:cs="Arial"/>
          <w:color w:val="000000"/>
          <w:sz w:val="20"/>
          <w:szCs w:val="20"/>
          <w:lang w:eastAsia="en-GB"/>
        </w:rPr>
      </w:pPr>
    </w:p>
    <w:p w14:paraId="63BB6DBD" w14:textId="6A2BCF6C" w:rsidR="006D2591" w:rsidRPr="00717041" w:rsidRDefault="007D7B84" w:rsidP="00F87DD6">
      <w:pPr>
        <w:shd w:val="clear" w:color="auto" w:fill="FFFFFF"/>
        <w:spacing w:after="0" w:line="240" w:lineRule="atLeast"/>
        <w:ind w:left="720" w:hanging="450"/>
        <w:rPr>
          <w:rFonts w:ascii="Palatino Linotype" w:eastAsia="Times New Roman" w:hAnsi="Palatino Linotype" w:cs="Arial"/>
          <w:color w:val="000000"/>
          <w:sz w:val="20"/>
          <w:szCs w:val="20"/>
          <w:lang w:eastAsia="en-GB"/>
        </w:rPr>
      </w:pPr>
      <w:r>
        <w:rPr>
          <w:rFonts w:ascii="Arial" w:eastAsia="Times New Roman" w:hAnsi="Arial" w:cs="Arial"/>
          <w:color w:val="000000"/>
          <w:sz w:val="20"/>
          <w:szCs w:val="20"/>
          <w:lang w:eastAsia="en-GB"/>
        </w:rPr>
        <w:t>7</w:t>
      </w:r>
      <w:r w:rsidR="006D2591" w:rsidRPr="00C77F97">
        <w:rPr>
          <w:rFonts w:ascii="Arial" w:eastAsia="Times New Roman" w:hAnsi="Arial" w:cs="Arial"/>
          <w:color w:val="000000"/>
          <w:sz w:val="20"/>
          <w:szCs w:val="20"/>
          <w:lang w:eastAsia="en-GB"/>
        </w:rPr>
        <w:t>.2</w:t>
      </w:r>
      <w:r w:rsidR="006D2591">
        <w:rPr>
          <w:rFonts w:ascii="Book Antiqua" w:eastAsia="Times New Roman" w:hAnsi="Book Antiqua" w:cs="Arial"/>
          <w:color w:val="000000"/>
          <w:sz w:val="20"/>
          <w:szCs w:val="20"/>
          <w:lang w:eastAsia="en-GB"/>
        </w:rPr>
        <w:tab/>
      </w:r>
      <w:r w:rsidR="00F87DD6" w:rsidRPr="00717041">
        <w:rPr>
          <w:rFonts w:ascii="Palatino Linotype" w:eastAsia="Times New Roman" w:hAnsi="Palatino Linotype" w:cs="Arial"/>
          <w:color w:val="000000"/>
          <w:sz w:val="20"/>
          <w:szCs w:val="20"/>
          <w:lang w:eastAsia="en-GB"/>
        </w:rPr>
        <w:t>T</w:t>
      </w:r>
      <w:r w:rsidR="006D2591" w:rsidRPr="00717041">
        <w:rPr>
          <w:rFonts w:ascii="Palatino Linotype" w:eastAsia="Times New Roman" w:hAnsi="Palatino Linotype" w:cs="Arial"/>
          <w:color w:val="000000"/>
          <w:sz w:val="20"/>
          <w:szCs w:val="20"/>
          <w:lang w:eastAsia="en-GB"/>
        </w:rPr>
        <w:t>he SRP will meet to consider the applications received in accordance with section 5 above.  Decisions will be communicated to employe</w:t>
      </w:r>
      <w:r w:rsidR="00F87DD6" w:rsidRPr="00717041">
        <w:rPr>
          <w:rFonts w:ascii="Palatino Linotype" w:eastAsia="Times New Roman" w:hAnsi="Palatino Linotype" w:cs="Arial"/>
          <w:color w:val="000000"/>
          <w:sz w:val="20"/>
          <w:szCs w:val="20"/>
          <w:lang w:eastAsia="en-GB"/>
        </w:rPr>
        <w:t xml:space="preserve">es and their managers </w:t>
      </w:r>
      <w:r w:rsidR="00F87DD6" w:rsidRPr="00717041">
        <w:rPr>
          <w:rFonts w:ascii="Palatino Linotype" w:eastAsia="Times New Roman" w:hAnsi="Palatino Linotype" w:cs="Arial"/>
          <w:color w:val="000000"/>
          <w:sz w:val="20"/>
          <w:szCs w:val="20"/>
          <w:lang w:eastAsia="en-GB"/>
        </w:rPr>
        <w:tab/>
        <w:t xml:space="preserve">within </w:t>
      </w:r>
      <w:r w:rsidR="006D2591" w:rsidRPr="00717041">
        <w:rPr>
          <w:rFonts w:ascii="Palatino Linotype" w:eastAsia="Times New Roman" w:hAnsi="Palatino Linotype" w:cs="Arial"/>
          <w:color w:val="000000"/>
          <w:sz w:val="20"/>
          <w:szCs w:val="20"/>
          <w:lang w:eastAsia="en-GB"/>
        </w:rPr>
        <w:t xml:space="preserve">five working days </w:t>
      </w:r>
      <w:r w:rsidR="00E11C67">
        <w:rPr>
          <w:rFonts w:ascii="Palatino Linotype" w:eastAsia="Times New Roman" w:hAnsi="Palatino Linotype" w:cs="Arial"/>
          <w:color w:val="000000"/>
          <w:sz w:val="20"/>
          <w:szCs w:val="20"/>
          <w:lang w:eastAsia="en-GB"/>
        </w:rPr>
        <w:t xml:space="preserve">of the meeting </w:t>
      </w:r>
      <w:r w:rsidR="006D2591" w:rsidRPr="00717041">
        <w:rPr>
          <w:rFonts w:ascii="Palatino Linotype" w:eastAsia="Times New Roman" w:hAnsi="Palatino Linotype" w:cs="Arial"/>
          <w:color w:val="000000"/>
          <w:sz w:val="20"/>
          <w:szCs w:val="20"/>
          <w:lang w:eastAsia="en-GB"/>
        </w:rPr>
        <w:t>(within five working days of Council approval for academic</w:t>
      </w:r>
      <w:r w:rsidR="001B3C44" w:rsidRPr="00717041">
        <w:rPr>
          <w:rFonts w:ascii="Palatino Linotype" w:eastAsia="Times New Roman" w:hAnsi="Palatino Linotype" w:cs="Arial"/>
          <w:color w:val="000000"/>
          <w:sz w:val="20"/>
          <w:szCs w:val="20"/>
          <w:lang w:eastAsia="en-GB"/>
        </w:rPr>
        <w:t xml:space="preserve"> </w:t>
      </w:r>
      <w:r w:rsidR="006D2591" w:rsidRPr="00717041">
        <w:rPr>
          <w:rFonts w:ascii="Palatino Linotype" w:eastAsia="Times New Roman" w:hAnsi="Palatino Linotype" w:cs="Arial"/>
          <w:color w:val="000000"/>
          <w:sz w:val="20"/>
          <w:szCs w:val="20"/>
          <w:lang w:eastAsia="en-GB"/>
        </w:rPr>
        <w:t>staff).</w:t>
      </w:r>
    </w:p>
    <w:p w14:paraId="286DD7A2" w14:textId="77777777" w:rsidR="006D2591" w:rsidRDefault="006D2591" w:rsidP="006D2591">
      <w:pPr>
        <w:shd w:val="clear" w:color="auto" w:fill="FFFFFF"/>
        <w:spacing w:after="0" w:line="240" w:lineRule="atLeast"/>
        <w:rPr>
          <w:rFonts w:ascii="Book Antiqua" w:eastAsia="Times New Roman" w:hAnsi="Book Antiqua" w:cs="Arial"/>
          <w:color w:val="000000"/>
          <w:sz w:val="20"/>
          <w:szCs w:val="20"/>
          <w:lang w:eastAsia="en-GB"/>
        </w:rPr>
      </w:pPr>
    </w:p>
    <w:p w14:paraId="18F631E1" w14:textId="77777777" w:rsidR="006D2591" w:rsidRPr="00DE0B94" w:rsidRDefault="006D2591" w:rsidP="006D2591">
      <w:pPr>
        <w:shd w:val="clear" w:color="auto" w:fill="FFFFFF"/>
        <w:spacing w:after="0" w:line="240" w:lineRule="atLeast"/>
        <w:rPr>
          <w:rFonts w:ascii="Book Antiqua" w:eastAsia="Times New Roman" w:hAnsi="Book Antiqua" w:cs="Arial"/>
          <w:color w:val="000000"/>
          <w:sz w:val="20"/>
          <w:szCs w:val="20"/>
          <w:lang w:eastAsia="en-GB"/>
        </w:rPr>
      </w:pPr>
    </w:p>
    <w:p w14:paraId="37E437EA" w14:textId="77777777" w:rsidR="006D2591" w:rsidRDefault="007D7B84" w:rsidP="006D2591">
      <w:pPr>
        <w:shd w:val="clear" w:color="auto" w:fill="FFFFFF"/>
        <w:spacing w:after="0" w:line="240" w:lineRule="atLeast"/>
        <w:rPr>
          <w:rFonts w:ascii="Arial" w:eastAsia="Times New Roman" w:hAnsi="Arial" w:cs="Arial"/>
          <w:b/>
          <w:color w:val="000000"/>
          <w:lang w:eastAsia="en-GB"/>
        </w:rPr>
      </w:pPr>
      <w:r>
        <w:rPr>
          <w:rFonts w:ascii="Arial" w:eastAsia="Times New Roman" w:hAnsi="Arial" w:cs="Arial"/>
          <w:b/>
          <w:color w:val="000000"/>
          <w:lang w:eastAsia="en-GB"/>
        </w:rPr>
        <w:t>8</w:t>
      </w:r>
      <w:r w:rsidR="006D2591">
        <w:rPr>
          <w:rFonts w:ascii="Arial" w:eastAsia="Times New Roman" w:hAnsi="Arial" w:cs="Arial"/>
          <w:b/>
          <w:color w:val="000000"/>
          <w:lang w:eastAsia="en-GB"/>
        </w:rPr>
        <w:t>.</w:t>
      </w:r>
      <w:r w:rsidR="006D2591" w:rsidRPr="00566D51">
        <w:rPr>
          <w:rFonts w:ascii="Arial" w:eastAsia="Times New Roman" w:hAnsi="Arial" w:cs="Arial"/>
          <w:b/>
          <w:color w:val="000000"/>
          <w:lang w:eastAsia="en-GB"/>
        </w:rPr>
        <w:tab/>
        <w:t>MONITORING &amp; REVIEW</w:t>
      </w:r>
    </w:p>
    <w:p w14:paraId="4941E82B" w14:textId="77777777" w:rsidR="006D2591" w:rsidRDefault="006D2591" w:rsidP="006D2591">
      <w:pPr>
        <w:shd w:val="clear" w:color="auto" w:fill="FFFFFF"/>
        <w:spacing w:after="0" w:line="240" w:lineRule="atLeast"/>
        <w:rPr>
          <w:rFonts w:ascii="Arial" w:eastAsia="Times New Roman" w:hAnsi="Arial" w:cs="Arial"/>
          <w:b/>
          <w:color w:val="000000"/>
          <w:lang w:eastAsia="en-GB"/>
        </w:rPr>
      </w:pPr>
    </w:p>
    <w:p w14:paraId="6BD4DC14" w14:textId="77777777" w:rsidR="0007583A" w:rsidRDefault="0007583A" w:rsidP="0007583A">
      <w:pPr>
        <w:shd w:val="clear" w:color="auto" w:fill="FFFFFF"/>
        <w:spacing w:after="0" w:line="240" w:lineRule="atLeast"/>
        <w:rPr>
          <w:rFonts w:ascii="Palatino Linotype" w:eastAsia="Times New Roman" w:hAnsi="Palatino Linotype" w:cs="Arial"/>
          <w:color w:val="000000"/>
          <w:sz w:val="20"/>
          <w:szCs w:val="20"/>
          <w:lang w:eastAsia="en-GB"/>
        </w:rPr>
      </w:pPr>
      <w:r>
        <w:rPr>
          <w:rFonts w:ascii="Palatino Linotype" w:eastAsia="Times New Roman" w:hAnsi="Palatino Linotype" w:cs="Arial"/>
          <w:color w:val="000000"/>
          <w:sz w:val="20"/>
          <w:szCs w:val="20"/>
          <w:lang w:eastAsia="en-GB"/>
        </w:rPr>
        <w:t xml:space="preserve">      </w:t>
      </w:r>
      <w:r w:rsidRPr="0007583A">
        <w:rPr>
          <w:rFonts w:ascii="Arial" w:eastAsia="Times New Roman" w:hAnsi="Arial" w:cs="Arial"/>
          <w:color w:val="000000"/>
          <w:sz w:val="20"/>
          <w:szCs w:val="20"/>
          <w:lang w:eastAsia="en-GB"/>
        </w:rPr>
        <w:t>8.1</w:t>
      </w:r>
      <w:r>
        <w:rPr>
          <w:rFonts w:ascii="Palatino Linotype" w:eastAsia="Times New Roman" w:hAnsi="Palatino Linotype" w:cs="Arial"/>
          <w:color w:val="000000"/>
          <w:sz w:val="20"/>
          <w:szCs w:val="20"/>
          <w:lang w:eastAsia="en-GB"/>
        </w:rPr>
        <w:tab/>
      </w:r>
      <w:r w:rsidR="006D2591" w:rsidRPr="00BF2358">
        <w:rPr>
          <w:rFonts w:ascii="Palatino Linotype" w:eastAsia="Times New Roman" w:hAnsi="Palatino Linotype" w:cs="Arial"/>
          <w:color w:val="000000"/>
          <w:sz w:val="20"/>
          <w:szCs w:val="20"/>
          <w:lang w:eastAsia="en-GB"/>
        </w:rPr>
        <w:t xml:space="preserve">Application of this scheme will be monitored by the Equality Strategy Working Group to ensure its use </w:t>
      </w:r>
    </w:p>
    <w:p w14:paraId="3F6FE4BA" w14:textId="77777777" w:rsidR="0007583A" w:rsidRDefault="006D2591" w:rsidP="0007583A">
      <w:pPr>
        <w:shd w:val="clear" w:color="auto" w:fill="FFFFFF"/>
        <w:spacing w:after="0" w:line="240" w:lineRule="atLeast"/>
        <w:ind w:firstLine="720"/>
        <w:rPr>
          <w:rFonts w:ascii="Palatino Linotype" w:eastAsia="Times New Roman" w:hAnsi="Palatino Linotype" w:cs="Arial"/>
          <w:color w:val="000000"/>
          <w:sz w:val="20"/>
          <w:szCs w:val="20"/>
          <w:lang w:eastAsia="en-GB"/>
        </w:rPr>
      </w:pPr>
      <w:r w:rsidRPr="00BF2358">
        <w:rPr>
          <w:rFonts w:ascii="Palatino Linotype" w:eastAsia="Times New Roman" w:hAnsi="Palatino Linotype" w:cs="Arial"/>
          <w:color w:val="000000"/>
          <w:sz w:val="20"/>
          <w:szCs w:val="20"/>
          <w:lang w:eastAsia="en-GB"/>
        </w:rPr>
        <w:t>is non-discriminatory and free from bias.</w:t>
      </w:r>
      <w:r w:rsidR="00E11C67">
        <w:rPr>
          <w:rFonts w:ascii="Palatino Linotype" w:eastAsia="Times New Roman" w:hAnsi="Palatino Linotype" w:cs="Arial"/>
          <w:color w:val="000000"/>
          <w:sz w:val="20"/>
          <w:szCs w:val="20"/>
          <w:lang w:eastAsia="en-GB"/>
        </w:rPr>
        <w:t xml:space="preserve"> </w:t>
      </w:r>
      <w:r w:rsidRPr="00BF2358">
        <w:rPr>
          <w:rFonts w:ascii="Palatino Linotype" w:eastAsia="Times New Roman" w:hAnsi="Palatino Linotype" w:cs="Arial"/>
          <w:color w:val="000000"/>
          <w:sz w:val="20"/>
          <w:szCs w:val="20"/>
          <w:lang w:eastAsia="en-GB"/>
        </w:rPr>
        <w:t xml:space="preserve"> It will be reviewed periodically by the S</w:t>
      </w:r>
      <w:r>
        <w:rPr>
          <w:rFonts w:ascii="Palatino Linotype" w:eastAsia="Times New Roman" w:hAnsi="Palatino Linotype" w:cs="Arial"/>
          <w:color w:val="000000"/>
          <w:sz w:val="20"/>
          <w:szCs w:val="20"/>
          <w:lang w:eastAsia="en-GB"/>
        </w:rPr>
        <w:t xml:space="preserve">pecial Reward Panel </w:t>
      </w:r>
    </w:p>
    <w:p w14:paraId="0074A380" w14:textId="600BCACC" w:rsidR="006D2591" w:rsidRPr="00BF2358" w:rsidRDefault="006D2591" w:rsidP="0007583A">
      <w:pPr>
        <w:shd w:val="clear" w:color="auto" w:fill="FFFFFF"/>
        <w:spacing w:after="0" w:line="240" w:lineRule="atLeast"/>
        <w:ind w:firstLine="720"/>
        <w:rPr>
          <w:rFonts w:ascii="Palatino Linotype" w:eastAsia="Times New Roman" w:hAnsi="Palatino Linotype" w:cs="Arial"/>
          <w:color w:val="000000"/>
          <w:sz w:val="20"/>
          <w:szCs w:val="20"/>
          <w:lang w:eastAsia="en-GB"/>
        </w:rPr>
      </w:pPr>
      <w:r>
        <w:rPr>
          <w:rFonts w:ascii="Palatino Linotype" w:eastAsia="Times New Roman" w:hAnsi="Palatino Linotype" w:cs="Arial"/>
          <w:color w:val="000000"/>
          <w:sz w:val="20"/>
          <w:szCs w:val="20"/>
          <w:lang w:eastAsia="en-GB"/>
        </w:rPr>
        <w:t xml:space="preserve">and </w:t>
      </w:r>
      <w:r w:rsidR="00EF40BF">
        <w:rPr>
          <w:rFonts w:ascii="Palatino Linotype" w:eastAsia="Times New Roman" w:hAnsi="Palatino Linotype" w:cs="Arial"/>
          <w:color w:val="000000"/>
          <w:sz w:val="20"/>
          <w:szCs w:val="20"/>
          <w:lang w:eastAsia="en-GB"/>
        </w:rPr>
        <w:t>College Executive Committee</w:t>
      </w:r>
      <w:r w:rsidRPr="00BF2358">
        <w:rPr>
          <w:rFonts w:ascii="Palatino Linotype" w:eastAsia="Times New Roman" w:hAnsi="Palatino Linotype" w:cs="Arial"/>
          <w:color w:val="000000"/>
          <w:sz w:val="20"/>
          <w:szCs w:val="20"/>
          <w:lang w:eastAsia="en-GB"/>
        </w:rPr>
        <w:t>.</w:t>
      </w:r>
    </w:p>
    <w:p w14:paraId="15B10BDE" w14:textId="77777777" w:rsidR="006D2591" w:rsidRDefault="006D2591" w:rsidP="006D2591">
      <w:pPr>
        <w:shd w:val="clear" w:color="auto" w:fill="FFFFFF"/>
        <w:spacing w:after="0" w:line="240" w:lineRule="atLeast"/>
        <w:rPr>
          <w:rFonts w:ascii="Arial" w:eastAsia="Times New Roman" w:hAnsi="Arial" w:cs="Arial"/>
          <w:color w:val="000000"/>
          <w:sz w:val="18"/>
          <w:szCs w:val="18"/>
          <w:lang w:eastAsia="en-GB"/>
        </w:rPr>
      </w:pPr>
    </w:p>
    <w:p w14:paraId="4420F720" w14:textId="77777777" w:rsidR="006D2591" w:rsidRDefault="006D2591" w:rsidP="006D2591">
      <w:pPr>
        <w:shd w:val="clear" w:color="auto" w:fill="FFFFFF"/>
        <w:spacing w:after="0" w:line="240" w:lineRule="atLeast"/>
        <w:rPr>
          <w:rFonts w:ascii="Arial" w:eastAsia="Times New Roman" w:hAnsi="Arial" w:cs="Arial"/>
          <w:color w:val="000000"/>
          <w:sz w:val="18"/>
          <w:szCs w:val="18"/>
          <w:lang w:eastAsia="en-GB"/>
        </w:rPr>
      </w:pPr>
    </w:p>
    <w:p w14:paraId="3FB563CC" w14:textId="77777777" w:rsidR="006D2591" w:rsidRDefault="006D2591" w:rsidP="006D2591">
      <w:pPr>
        <w:shd w:val="clear" w:color="auto" w:fill="FFFFFF"/>
        <w:spacing w:after="0" w:line="240" w:lineRule="atLeast"/>
        <w:rPr>
          <w:rFonts w:ascii="Arial" w:eastAsia="Times New Roman" w:hAnsi="Arial" w:cs="Arial"/>
          <w:color w:val="000000"/>
          <w:sz w:val="18"/>
          <w:szCs w:val="18"/>
          <w:lang w:eastAsia="en-GB"/>
        </w:rPr>
      </w:pPr>
      <w:bookmarkStart w:id="0" w:name="_GoBack"/>
      <w:bookmarkEnd w:id="0"/>
    </w:p>
    <w:p w14:paraId="2CC2711D" w14:textId="77777777" w:rsidR="006D2591" w:rsidRPr="004536B3" w:rsidRDefault="001B3C44" w:rsidP="006D2591">
      <w:pPr>
        <w:shd w:val="clear" w:color="auto" w:fill="FFFFFF"/>
        <w:spacing w:after="0" w:line="240"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ab/>
      </w:r>
      <w:r w:rsidR="006D2591" w:rsidRPr="004536B3">
        <w:rPr>
          <w:rFonts w:ascii="Arial" w:eastAsia="Times New Roman" w:hAnsi="Arial" w:cs="Arial"/>
          <w:b/>
          <w:color w:val="000000"/>
          <w:sz w:val="20"/>
          <w:szCs w:val="20"/>
          <w:lang w:eastAsia="en-GB"/>
        </w:rPr>
        <w:t>Human Resources</w:t>
      </w:r>
    </w:p>
    <w:p w14:paraId="3A7A1D82" w14:textId="3CE1BAB3" w:rsidR="00BF1FA3" w:rsidRDefault="001B3C44" w:rsidP="001B3C44">
      <w:pPr>
        <w:shd w:val="clear" w:color="auto" w:fill="FFFFFF"/>
        <w:spacing w:after="0" w:line="24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008E6494">
        <w:rPr>
          <w:rFonts w:ascii="Arial" w:eastAsia="Times New Roman" w:hAnsi="Arial" w:cs="Arial"/>
          <w:color w:val="000000"/>
          <w:sz w:val="20"/>
          <w:szCs w:val="20"/>
          <w:lang w:eastAsia="en-GB"/>
        </w:rPr>
        <w:t>April</w:t>
      </w:r>
      <w:r w:rsidR="00FE0B50">
        <w:rPr>
          <w:rFonts w:ascii="Arial" w:eastAsia="Times New Roman" w:hAnsi="Arial" w:cs="Arial"/>
          <w:color w:val="000000"/>
          <w:sz w:val="20"/>
          <w:szCs w:val="20"/>
          <w:lang w:eastAsia="en-GB"/>
        </w:rPr>
        <w:t xml:space="preserve"> </w:t>
      </w:r>
      <w:r w:rsidR="006D2591">
        <w:rPr>
          <w:rFonts w:ascii="Arial" w:eastAsia="Times New Roman" w:hAnsi="Arial" w:cs="Arial"/>
          <w:color w:val="000000"/>
          <w:sz w:val="20"/>
          <w:szCs w:val="20"/>
          <w:lang w:eastAsia="en-GB"/>
        </w:rPr>
        <w:t>20</w:t>
      </w:r>
      <w:r w:rsidR="00EF40BF">
        <w:rPr>
          <w:rFonts w:ascii="Arial" w:eastAsia="Times New Roman" w:hAnsi="Arial" w:cs="Arial"/>
          <w:color w:val="000000"/>
          <w:sz w:val="20"/>
          <w:szCs w:val="20"/>
          <w:lang w:eastAsia="en-GB"/>
        </w:rPr>
        <w:t>2</w:t>
      </w:r>
      <w:r w:rsidR="00FE0B50">
        <w:rPr>
          <w:rFonts w:ascii="Arial" w:eastAsia="Times New Roman" w:hAnsi="Arial" w:cs="Arial"/>
          <w:color w:val="000000"/>
          <w:sz w:val="20"/>
          <w:szCs w:val="20"/>
          <w:lang w:eastAsia="en-GB"/>
        </w:rPr>
        <w:t>1</w:t>
      </w:r>
    </w:p>
    <w:p w14:paraId="79CAD200" w14:textId="77777777" w:rsidR="00FE0B50" w:rsidRDefault="00FE0B50" w:rsidP="001B3C44">
      <w:pPr>
        <w:shd w:val="clear" w:color="auto" w:fill="FFFFFF"/>
        <w:spacing w:after="0" w:line="240" w:lineRule="atLeast"/>
      </w:pPr>
    </w:p>
    <w:sectPr w:rsidR="00FE0B50" w:rsidSect="009B47C3">
      <w:footerReference w:type="default" r:id="rId9"/>
      <w:pgSz w:w="11906" w:h="16838" w:code="9"/>
      <w:pgMar w:top="720" w:right="864" w:bottom="432" w:left="1138"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69A3" w14:textId="77777777" w:rsidR="00F01E15" w:rsidRDefault="00F01E15">
      <w:pPr>
        <w:spacing w:after="0" w:line="240" w:lineRule="auto"/>
      </w:pPr>
      <w:r>
        <w:separator/>
      </w:r>
    </w:p>
  </w:endnote>
  <w:endnote w:type="continuationSeparator" w:id="0">
    <w:p w14:paraId="7A86E144" w14:textId="77777777" w:rsidR="00F01E15" w:rsidRDefault="00F0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0E4F" w14:textId="591148FB" w:rsidR="002B6227" w:rsidRDefault="009B47C3" w:rsidP="009B47C3">
    <w:pPr>
      <w:pStyle w:val="Footer"/>
    </w:pPr>
    <w:r>
      <w:rPr>
        <w:sz w:val="16"/>
        <w:szCs w:val="16"/>
      </w:rPr>
      <w:t>HR/</w:t>
    </w:r>
    <w:r w:rsidRPr="009B47C3">
      <w:rPr>
        <w:sz w:val="16"/>
        <w:szCs w:val="16"/>
      </w:rPr>
      <w:t>April 2021</w:t>
    </w:r>
    <w:r>
      <w:tab/>
    </w:r>
    <w:r w:rsidR="00227764">
      <w:fldChar w:fldCharType="begin"/>
    </w:r>
    <w:r w:rsidR="00227764">
      <w:instrText xml:space="preserve"> PAGE   \* MERGEFORMAT </w:instrText>
    </w:r>
    <w:r w:rsidR="00227764">
      <w:fldChar w:fldCharType="separate"/>
    </w:r>
    <w:r w:rsidR="00BA47F8">
      <w:rPr>
        <w:noProof/>
      </w:rPr>
      <w:t>4</w:t>
    </w:r>
    <w:r w:rsidR="00227764">
      <w:fldChar w:fldCharType="end"/>
    </w:r>
  </w:p>
  <w:p w14:paraId="1E07B17C" w14:textId="77777777" w:rsidR="002B6227" w:rsidRDefault="0023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BD35" w14:textId="77777777" w:rsidR="00F01E15" w:rsidRDefault="00F01E15">
      <w:pPr>
        <w:spacing w:after="0" w:line="240" w:lineRule="auto"/>
      </w:pPr>
      <w:r>
        <w:separator/>
      </w:r>
    </w:p>
  </w:footnote>
  <w:footnote w:type="continuationSeparator" w:id="0">
    <w:p w14:paraId="71FA8A23" w14:textId="77777777" w:rsidR="00F01E15" w:rsidRDefault="00F01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050"/>
    <w:multiLevelType w:val="hybridMultilevel"/>
    <w:tmpl w:val="6DB05D7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8BE0A240">
      <w:start w:val="1"/>
      <w:numFmt w:val="lowerRoman"/>
      <w:lvlText w:val="(%3)"/>
      <w:lvlJc w:val="left"/>
      <w:pPr>
        <w:tabs>
          <w:tab w:val="num" w:pos="2160"/>
        </w:tabs>
        <w:ind w:left="2160" w:hanging="72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5B6124"/>
    <w:multiLevelType w:val="multilevel"/>
    <w:tmpl w:val="C09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7275E"/>
    <w:multiLevelType w:val="multilevel"/>
    <w:tmpl w:val="68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4340D"/>
    <w:multiLevelType w:val="hybridMultilevel"/>
    <w:tmpl w:val="3A0E851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8640E"/>
    <w:multiLevelType w:val="multilevel"/>
    <w:tmpl w:val="570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91"/>
    <w:rsid w:val="0007583A"/>
    <w:rsid w:val="000B1BCA"/>
    <w:rsid w:val="00195984"/>
    <w:rsid w:val="001B3C44"/>
    <w:rsid w:val="00227764"/>
    <w:rsid w:val="002D4965"/>
    <w:rsid w:val="00315A92"/>
    <w:rsid w:val="00356861"/>
    <w:rsid w:val="003F2E3F"/>
    <w:rsid w:val="0056797D"/>
    <w:rsid w:val="00592042"/>
    <w:rsid w:val="006D2591"/>
    <w:rsid w:val="006F4D2A"/>
    <w:rsid w:val="00717041"/>
    <w:rsid w:val="007D7B84"/>
    <w:rsid w:val="0080483F"/>
    <w:rsid w:val="008C7E0C"/>
    <w:rsid w:val="008E6494"/>
    <w:rsid w:val="008E6910"/>
    <w:rsid w:val="009B47C3"/>
    <w:rsid w:val="00BA47F8"/>
    <w:rsid w:val="00BF1FA3"/>
    <w:rsid w:val="00C23700"/>
    <w:rsid w:val="00D66D27"/>
    <w:rsid w:val="00E11C67"/>
    <w:rsid w:val="00E2002F"/>
    <w:rsid w:val="00EF40BF"/>
    <w:rsid w:val="00F01E15"/>
    <w:rsid w:val="00F87DD6"/>
    <w:rsid w:val="00FB0166"/>
    <w:rsid w:val="00FD2A52"/>
    <w:rsid w:val="00FE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84C1"/>
  <w15:chartTrackingRefBased/>
  <w15:docId w15:val="{1A92B6EF-6B46-4EF3-9D97-7D6D79A2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5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9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D2591"/>
    <w:rPr>
      <w:color w:val="0000FF"/>
      <w:u w:val="single"/>
    </w:rPr>
  </w:style>
  <w:style w:type="paragraph" w:styleId="Footer">
    <w:name w:val="footer"/>
    <w:basedOn w:val="Normal"/>
    <w:link w:val="FooterChar"/>
    <w:uiPriority w:val="99"/>
    <w:unhideWhenUsed/>
    <w:rsid w:val="006D2591"/>
    <w:pPr>
      <w:tabs>
        <w:tab w:val="center" w:pos="4513"/>
        <w:tab w:val="right" w:pos="9026"/>
      </w:tabs>
    </w:pPr>
  </w:style>
  <w:style w:type="character" w:customStyle="1" w:styleId="FooterChar">
    <w:name w:val="Footer Char"/>
    <w:basedOn w:val="DefaultParagraphFont"/>
    <w:link w:val="Footer"/>
    <w:uiPriority w:val="99"/>
    <w:rsid w:val="006D2591"/>
    <w:rPr>
      <w:rFonts w:ascii="Calibri" w:eastAsia="Calibri" w:hAnsi="Calibri" w:cs="Times New Roman"/>
    </w:rPr>
  </w:style>
  <w:style w:type="paragraph" w:styleId="Header">
    <w:name w:val="header"/>
    <w:basedOn w:val="Normal"/>
    <w:link w:val="HeaderChar"/>
    <w:uiPriority w:val="99"/>
    <w:unhideWhenUsed/>
    <w:rsid w:val="001B3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C44"/>
    <w:rPr>
      <w:rFonts w:ascii="Calibri" w:eastAsia="Calibri" w:hAnsi="Calibri" w:cs="Times New Roman"/>
    </w:rPr>
  </w:style>
  <w:style w:type="paragraph" w:styleId="BalloonText">
    <w:name w:val="Balloon Text"/>
    <w:basedOn w:val="Normal"/>
    <w:link w:val="BalloonTextChar"/>
    <w:uiPriority w:val="99"/>
    <w:semiHidden/>
    <w:unhideWhenUsed/>
    <w:rsid w:val="00E2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2F"/>
    <w:rPr>
      <w:rFonts w:ascii="Segoe UI" w:eastAsia="Calibri" w:hAnsi="Segoe UI" w:cs="Segoe UI"/>
      <w:sz w:val="18"/>
      <w:szCs w:val="18"/>
    </w:rPr>
  </w:style>
  <w:style w:type="paragraph" w:styleId="NormalWeb">
    <w:name w:val="Normal (Web)"/>
    <w:basedOn w:val="Normal"/>
    <w:uiPriority w:val="99"/>
    <w:semiHidden/>
    <w:unhideWhenUsed/>
    <w:rsid w:val="008C7E0C"/>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FB0166"/>
    <w:rPr>
      <w:sz w:val="16"/>
      <w:szCs w:val="16"/>
    </w:rPr>
  </w:style>
  <w:style w:type="paragraph" w:styleId="CommentText">
    <w:name w:val="annotation text"/>
    <w:basedOn w:val="Normal"/>
    <w:link w:val="CommentTextChar"/>
    <w:uiPriority w:val="99"/>
    <w:semiHidden/>
    <w:unhideWhenUsed/>
    <w:rsid w:val="00FB0166"/>
    <w:pPr>
      <w:spacing w:line="240" w:lineRule="auto"/>
    </w:pPr>
    <w:rPr>
      <w:sz w:val="20"/>
      <w:szCs w:val="20"/>
    </w:rPr>
  </w:style>
  <w:style w:type="character" w:customStyle="1" w:styleId="CommentTextChar">
    <w:name w:val="Comment Text Char"/>
    <w:basedOn w:val="DefaultParagraphFont"/>
    <w:link w:val="CommentText"/>
    <w:uiPriority w:val="99"/>
    <w:semiHidden/>
    <w:rsid w:val="00FB01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0166"/>
    <w:rPr>
      <w:b/>
      <w:bCs/>
    </w:rPr>
  </w:style>
  <w:style w:type="character" w:customStyle="1" w:styleId="CommentSubjectChar">
    <w:name w:val="Comment Subject Char"/>
    <w:basedOn w:val="CommentTextChar"/>
    <w:link w:val="CommentSubject"/>
    <w:uiPriority w:val="99"/>
    <w:semiHidden/>
    <w:rsid w:val="00FB01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23421">
      <w:bodyDiv w:val="1"/>
      <w:marLeft w:val="0"/>
      <w:marRight w:val="0"/>
      <w:marTop w:val="0"/>
      <w:marBottom w:val="0"/>
      <w:divBdr>
        <w:top w:val="none" w:sz="0" w:space="0" w:color="auto"/>
        <w:left w:val="none" w:sz="0" w:space="0" w:color="auto"/>
        <w:bottom w:val="none" w:sz="0" w:space="0" w:color="auto"/>
        <w:right w:val="none" w:sz="0" w:space="0" w:color="auto"/>
      </w:divBdr>
    </w:div>
    <w:div w:id="10925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c.ac.uk/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Darker, Ian</dc:creator>
  <cp:keywords/>
  <dc:description/>
  <cp:lastModifiedBy>Costello, Rebecca</cp:lastModifiedBy>
  <cp:revision>7</cp:revision>
  <cp:lastPrinted>2021-04-07T11:11:00Z</cp:lastPrinted>
  <dcterms:created xsi:type="dcterms:W3CDTF">2021-04-06T15:08:00Z</dcterms:created>
  <dcterms:modified xsi:type="dcterms:W3CDTF">2021-04-07T11:45:00Z</dcterms:modified>
</cp:coreProperties>
</file>