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EFFA" w14:textId="77777777" w:rsidR="00004E79" w:rsidRPr="0071649E" w:rsidRDefault="00004E79" w:rsidP="00004E79">
      <w:pPr>
        <w:jc w:val="center"/>
        <w:rPr>
          <w:b/>
          <w:sz w:val="28"/>
          <w:szCs w:val="28"/>
        </w:rPr>
      </w:pPr>
      <w:r w:rsidRPr="0071649E">
        <w:rPr>
          <w:b/>
          <w:sz w:val="28"/>
          <w:szCs w:val="28"/>
        </w:rPr>
        <w:t>Feedback Policy &amp; Guidance for Staff and Students</w:t>
      </w:r>
    </w:p>
    <w:p w14:paraId="26F70E62" w14:textId="77777777" w:rsidR="00004E79" w:rsidRDefault="00004E79" w:rsidP="00CE73B1">
      <w:pPr>
        <w:rPr>
          <w:b/>
        </w:rPr>
      </w:pPr>
    </w:p>
    <w:p w14:paraId="6EEF80CB" w14:textId="77777777" w:rsidR="00927A82" w:rsidRDefault="00D83B2E" w:rsidP="00CE73B1">
      <w:pPr>
        <w:rPr>
          <w:b/>
        </w:rPr>
      </w:pPr>
      <w:r>
        <w:rPr>
          <w:b/>
        </w:rPr>
        <w:t>KEY POINTS</w:t>
      </w:r>
    </w:p>
    <w:p w14:paraId="752CD89D" w14:textId="77777777" w:rsidR="00927A82" w:rsidRPr="00BC186A" w:rsidRDefault="00BC186A" w:rsidP="00BC186A">
      <w:pPr>
        <w:pStyle w:val="ListParagraph"/>
        <w:numPr>
          <w:ilvl w:val="0"/>
          <w:numId w:val="5"/>
        </w:numPr>
        <w:rPr>
          <w:b/>
        </w:rPr>
      </w:pPr>
      <w:r>
        <w:t>Academic staff should provide feedback that is timely, constructive and developmental.</w:t>
      </w:r>
    </w:p>
    <w:p w14:paraId="547EFC64" w14:textId="77777777" w:rsidR="00BC186A" w:rsidRPr="00BC186A" w:rsidRDefault="00BC186A" w:rsidP="00BC186A">
      <w:pPr>
        <w:pStyle w:val="ListParagraph"/>
        <w:numPr>
          <w:ilvl w:val="0"/>
          <w:numId w:val="5"/>
        </w:numPr>
        <w:rPr>
          <w:b/>
        </w:rPr>
      </w:pPr>
      <w:r>
        <w:t>Students have a responsibility to engage with the feedback provided, to reflect on academic performance and to act on the guidance and advice received.</w:t>
      </w:r>
    </w:p>
    <w:p w14:paraId="26A55DD3" w14:textId="77777777" w:rsidR="00BC186A" w:rsidRPr="00BC186A" w:rsidRDefault="00BC186A" w:rsidP="00BC186A">
      <w:pPr>
        <w:pStyle w:val="ListParagraph"/>
        <w:numPr>
          <w:ilvl w:val="0"/>
          <w:numId w:val="5"/>
        </w:numPr>
        <w:rPr>
          <w:b/>
        </w:rPr>
      </w:pPr>
      <w:r>
        <w:t>Academic tutors play an important role in helping students to understand how to make effective use of the feedback they receive.</w:t>
      </w:r>
    </w:p>
    <w:p w14:paraId="310D24CC" w14:textId="77777777" w:rsidR="00BC186A" w:rsidRPr="00BC186A" w:rsidRDefault="00BC186A" w:rsidP="00BC186A">
      <w:pPr>
        <w:pStyle w:val="ListParagraph"/>
        <w:numPr>
          <w:ilvl w:val="0"/>
          <w:numId w:val="5"/>
        </w:numPr>
        <w:rPr>
          <w:b/>
        </w:rPr>
      </w:pPr>
      <w:r w:rsidRPr="00BC186A">
        <w:t>Feedback must be timely and</w:t>
      </w:r>
      <w:r>
        <w:t xml:space="preserve"> should normally be provided on submitted work/assessments within 15 working days, but no later than 20 working days.</w:t>
      </w:r>
    </w:p>
    <w:p w14:paraId="604961FA" w14:textId="77777777" w:rsidR="00BC186A" w:rsidRPr="00BC186A" w:rsidRDefault="00BC186A" w:rsidP="00BC186A">
      <w:pPr>
        <w:pStyle w:val="ListParagraph"/>
        <w:numPr>
          <w:ilvl w:val="0"/>
          <w:numId w:val="5"/>
        </w:numPr>
        <w:rPr>
          <w:b/>
        </w:rPr>
      </w:pPr>
      <w:r>
        <w:t>Where provision of marks and individualised feedback is likely to exceed 15 days, group feedback should be provided shortly after the assessment has taken place.</w:t>
      </w:r>
    </w:p>
    <w:p w14:paraId="7A4092AD" w14:textId="77777777" w:rsidR="00BC186A" w:rsidRPr="00D83B2E" w:rsidRDefault="00BC186A" w:rsidP="00BC186A">
      <w:pPr>
        <w:pStyle w:val="ListParagraph"/>
        <w:numPr>
          <w:ilvl w:val="0"/>
          <w:numId w:val="5"/>
        </w:numPr>
        <w:rPr>
          <w:b/>
        </w:rPr>
      </w:pPr>
      <w:r>
        <w:t>A consistent approach to feedback within a course, adhered to and delivered by all the academic staff involved will help to ensure a fair and consistent feedback experience for all students.</w:t>
      </w:r>
      <w:r w:rsidRPr="00BC186A">
        <w:t xml:space="preserve"> </w:t>
      </w:r>
      <w:r>
        <w:t xml:space="preserve">Use of marking rubrics or a </w:t>
      </w:r>
      <w:r w:rsidR="00D83B2E">
        <w:t xml:space="preserve">standardised </w:t>
      </w:r>
      <w:r>
        <w:t>proforma helps to</w:t>
      </w:r>
      <w:r w:rsidR="00D83B2E">
        <w:t xml:space="preserve"> encourage </w:t>
      </w:r>
      <w:r>
        <w:t>consisten</w:t>
      </w:r>
      <w:r w:rsidR="00D83B2E">
        <w:t>cy of style and quality of</w:t>
      </w:r>
      <w:r>
        <w:t xml:space="preserve"> feedback.</w:t>
      </w:r>
    </w:p>
    <w:p w14:paraId="1A47F567" w14:textId="77777777" w:rsidR="00D83B2E" w:rsidRPr="00D83B2E" w:rsidRDefault="00D83B2E" w:rsidP="00BC186A">
      <w:pPr>
        <w:pStyle w:val="ListParagraph"/>
        <w:numPr>
          <w:ilvl w:val="0"/>
          <w:numId w:val="5"/>
        </w:numPr>
        <w:rPr>
          <w:b/>
        </w:rPr>
      </w:pPr>
      <w:r>
        <w:t>Students may be provided with individualised developmental feedback on a draft version of an extended piece of written work (e.g. essay, research report), so that they have an opportunity to reflect and revise their work prior to submission for summative assessment. Under normal circumstances, feedback will be provided on one draft version.</w:t>
      </w:r>
    </w:p>
    <w:p w14:paraId="559E4250" w14:textId="77777777" w:rsidR="00D83B2E" w:rsidRPr="00D83B2E" w:rsidRDefault="00D83B2E" w:rsidP="00D83B2E">
      <w:pPr>
        <w:rPr>
          <w:b/>
        </w:rPr>
      </w:pPr>
    </w:p>
    <w:p w14:paraId="3362E55C" w14:textId="77777777" w:rsidR="00004E79" w:rsidRDefault="00CA1E6C" w:rsidP="00CE73B1">
      <w:pPr>
        <w:rPr>
          <w:b/>
        </w:rPr>
      </w:pPr>
      <w:r>
        <w:rPr>
          <w:b/>
        </w:rPr>
        <w:t>FEEDBACK AIMS</w:t>
      </w:r>
    </w:p>
    <w:p w14:paraId="7405BC48" w14:textId="77777777" w:rsidR="00004E79" w:rsidRDefault="00004E79" w:rsidP="00CE73B1">
      <w:r>
        <w:t>The College is comm</w:t>
      </w:r>
      <w:r w:rsidR="007924CE">
        <w:t>itted to providing</w:t>
      </w:r>
      <w:r>
        <w:t xml:space="preserve"> feedback </w:t>
      </w:r>
      <w:r w:rsidR="00F207EB">
        <w:t>that allows students to understand the strengths and limitations of their academic performance and to recognise how future performance can be improved</w:t>
      </w:r>
      <w:r w:rsidR="007924CE">
        <w:t xml:space="preserve">. </w:t>
      </w:r>
      <w:r w:rsidR="00CA1E6C">
        <w:t>Feedback</w:t>
      </w:r>
      <w:r w:rsidR="00CA1E6C" w:rsidRPr="00CA1E6C">
        <w:t xml:space="preserve"> is an ongoing dialogue between staff and students</w:t>
      </w:r>
      <w:r w:rsidR="00CA1E6C">
        <w:t>,</w:t>
      </w:r>
      <w:r w:rsidR="00CA1E6C" w:rsidRPr="00CA1E6C">
        <w:t xml:space="preserve"> which will purposefully evolve during a course, </w:t>
      </w:r>
      <w:proofErr w:type="gramStart"/>
      <w:r w:rsidR="00CA1E6C" w:rsidRPr="00CA1E6C">
        <w:t>in order to</w:t>
      </w:r>
      <w:proofErr w:type="gramEnd"/>
      <w:r w:rsidR="00CA1E6C" w:rsidRPr="00CA1E6C">
        <w:t xml:space="preserve"> devel</w:t>
      </w:r>
      <w:r w:rsidR="00F052D9">
        <w:t>op vital self-regulation skills</w:t>
      </w:r>
      <w:r w:rsidR="00CA1E6C">
        <w:t>,</w:t>
      </w:r>
      <w:r w:rsidR="00CA1E6C" w:rsidRPr="00CA1E6C">
        <w:t xml:space="preserve"> so that students </w:t>
      </w:r>
      <w:r w:rsidR="006E5E7E">
        <w:t xml:space="preserve">ultimately </w:t>
      </w:r>
      <w:r w:rsidR="00CA1E6C" w:rsidRPr="00CA1E6C">
        <w:t xml:space="preserve">develop confidence </w:t>
      </w:r>
      <w:r w:rsidR="00F207EB">
        <w:t xml:space="preserve">and competence as </w:t>
      </w:r>
      <w:r w:rsidR="0071649E">
        <w:t>self-</w:t>
      </w:r>
      <w:r w:rsidR="00F207EB">
        <w:t>reflective practitioners</w:t>
      </w:r>
      <w:r w:rsidR="00CA1E6C" w:rsidRPr="00CA1E6C">
        <w:t>.</w:t>
      </w:r>
      <w:r w:rsidR="00CA1E6C">
        <w:t xml:space="preserve"> </w:t>
      </w:r>
      <w:r w:rsidR="007924CE">
        <w:t>This is a two-way</w:t>
      </w:r>
      <w:r w:rsidR="00F052D9">
        <w:t xml:space="preserve"> process and the expectations </w:t>
      </w:r>
      <w:r w:rsidR="0071649E">
        <w:t xml:space="preserve">incumbent </w:t>
      </w:r>
      <w:r w:rsidR="00F052D9">
        <w:t>on</w:t>
      </w:r>
      <w:r w:rsidR="007924CE">
        <w:t xml:space="preserve"> academic </w:t>
      </w:r>
      <w:r w:rsidR="00303AA6">
        <w:t>staff and students should</w:t>
      </w:r>
      <w:r w:rsidR="0090503F">
        <w:t xml:space="preserve"> be</w:t>
      </w:r>
      <w:r w:rsidR="007924CE">
        <w:t xml:space="preserve"> </w:t>
      </w:r>
      <w:r w:rsidR="00F55F40">
        <w:t xml:space="preserve">made </w:t>
      </w:r>
      <w:r w:rsidR="007924CE">
        <w:t xml:space="preserve">explicit. Academic staff should provide feedback that is </w:t>
      </w:r>
      <w:r w:rsidR="002C1FAE">
        <w:t>timely, constructive and developmental</w:t>
      </w:r>
      <w:r w:rsidR="0071649E">
        <w:t>, as well as</w:t>
      </w:r>
      <w:r w:rsidR="00F207EB">
        <w:t xml:space="preserve"> help</w:t>
      </w:r>
      <w:r w:rsidR="0071649E">
        <w:t>ing</w:t>
      </w:r>
      <w:r w:rsidR="00F207EB">
        <w:t xml:space="preserve"> students </w:t>
      </w:r>
      <w:r w:rsidR="00F052D9">
        <w:t xml:space="preserve">to </w:t>
      </w:r>
      <w:r w:rsidR="00F207EB">
        <w:t>understand how to make effect</w:t>
      </w:r>
      <w:r w:rsidR="00F55F40">
        <w:t>ive use of the feedback they receive</w:t>
      </w:r>
      <w:r w:rsidR="00E77BED">
        <w:t xml:space="preserve">. </w:t>
      </w:r>
      <w:r w:rsidR="007924CE">
        <w:t>S</w:t>
      </w:r>
      <w:r w:rsidR="00303AA6">
        <w:t>tudents have a responsibility</w:t>
      </w:r>
      <w:r w:rsidR="007924CE">
        <w:t xml:space="preserve"> to engage with the </w:t>
      </w:r>
      <w:r w:rsidR="00091D49">
        <w:t xml:space="preserve">feedback </w:t>
      </w:r>
      <w:r w:rsidR="00F55F40">
        <w:t>provided</w:t>
      </w:r>
      <w:r w:rsidR="00E77BED">
        <w:t>, to reflect on academic performance</w:t>
      </w:r>
      <w:r w:rsidR="007924CE">
        <w:t xml:space="preserve"> </w:t>
      </w:r>
      <w:r w:rsidR="00303AA6">
        <w:t>and to act on</w:t>
      </w:r>
      <w:r w:rsidR="00F55F40">
        <w:t xml:space="preserve"> the guidance</w:t>
      </w:r>
      <w:r w:rsidR="00E77BED">
        <w:t xml:space="preserve"> </w:t>
      </w:r>
      <w:r w:rsidR="00303AA6">
        <w:t>and advice</w:t>
      </w:r>
      <w:r w:rsidR="00F55F40">
        <w:t xml:space="preserve"> received</w:t>
      </w:r>
      <w:r w:rsidR="00E77BED">
        <w:t>.</w:t>
      </w:r>
    </w:p>
    <w:p w14:paraId="1B150966" w14:textId="77777777" w:rsidR="00F052D9" w:rsidRDefault="00F052D9" w:rsidP="00CE73B1"/>
    <w:p w14:paraId="11164F9F" w14:textId="77777777" w:rsidR="002C1FAE" w:rsidRDefault="002C1FAE" w:rsidP="00CE73B1">
      <w:r>
        <w:t>According to the UK Quality Code for Higher Education (Assessment)</w:t>
      </w:r>
      <w:r w:rsidR="00F207EB">
        <w:rPr>
          <w:rStyle w:val="FootnoteReference"/>
        </w:rPr>
        <w:footnoteReference w:id="1"/>
      </w:r>
    </w:p>
    <w:p w14:paraId="1FF937C4" w14:textId="77777777" w:rsidR="00065687" w:rsidRDefault="00065687" w:rsidP="00CE73B1">
      <w:pPr>
        <w:rPr>
          <w:b/>
        </w:rPr>
      </w:pPr>
    </w:p>
    <w:p w14:paraId="36DD2C1A" w14:textId="77777777" w:rsidR="00F207EB" w:rsidRPr="00F207EB" w:rsidRDefault="00F207EB" w:rsidP="00CE73B1">
      <w:pPr>
        <w:rPr>
          <w:b/>
        </w:rPr>
      </w:pPr>
      <w:r w:rsidRPr="00F207EB">
        <w:rPr>
          <w:b/>
        </w:rPr>
        <w:t>Guidi</w:t>
      </w:r>
      <w:r w:rsidR="00F052D9">
        <w:rPr>
          <w:b/>
        </w:rPr>
        <w:t>ng Principle 6: Assessment and f</w:t>
      </w:r>
      <w:r w:rsidRPr="00F207EB">
        <w:rPr>
          <w:b/>
        </w:rPr>
        <w:t>eedback is purposeful and supports the learning process</w:t>
      </w:r>
    </w:p>
    <w:p w14:paraId="5DF1A960" w14:textId="77777777" w:rsidR="00F207EB" w:rsidRDefault="00F207EB" w:rsidP="00CE73B1">
      <w:r w:rsidRPr="00F207EB">
        <w:t xml:space="preserve">Assessment relates directly to course aims and learning outcomes, reflecting the nature of the discipline or subject and ensuring that students have opportunities to develop a range of knowledge, skills and attributes. Assessment is fit for purpose and methods are valid in measuring achievement </w:t>
      </w:r>
      <w:r w:rsidRPr="00F207EB">
        <w:lastRenderedPageBreak/>
        <w:t>against learning outcomes. Assessment enables students to benchmark their current level of knowledge or skills, identify areas for improvement and make judgements about the overall progress made. Feedback (including ‘feed-forward’) reflects attainment relevant to learning outcomes and marking criteria for the assessment task. Feedback on assessment builds on dialogue and opportunities for students to reflect on their learning. The teaching and assessment strategy progressively enhances students’ assessment literacy to enable them to increasingly regulate their own learning and performance.</w:t>
      </w:r>
    </w:p>
    <w:p w14:paraId="1AFBB01A" w14:textId="77777777" w:rsidR="00065687" w:rsidRDefault="00065687" w:rsidP="00CE73B1">
      <w:pPr>
        <w:rPr>
          <w:b/>
        </w:rPr>
      </w:pPr>
    </w:p>
    <w:p w14:paraId="449FA252" w14:textId="77777777" w:rsidR="00F207EB" w:rsidRPr="00F207EB" w:rsidRDefault="00F207EB" w:rsidP="00CE73B1">
      <w:pPr>
        <w:rPr>
          <w:b/>
        </w:rPr>
      </w:pPr>
      <w:r w:rsidRPr="00F207EB">
        <w:rPr>
          <w:b/>
        </w:rPr>
        <w:t>Guiding Principle 7: Assessment is timely</w:t>
      </w:r>
    </w:p>
    <w:p w14:paraId="3B230B91" w14:textId="77777777" w:rsidR="00F207EB" w:rsidRPr="002C1FAE" w:rsidRDefault="00F207EB" w:rsidP="00CE73B1">
      <w:r w:rsidRPr="00F207EB">
        <w:t>Assessment tasks and feedback are timed appropriately to promote student learning and facilitate improvement. Students are given sufficient time and opportunity to engage in learning and teaching activities that build their capacity for assessment. A holistic view of assessment deadlines can help to ensure that they are timed appropriately, to avoid over-burdening students. Expectations in relation to feedback and feedback turnaround time for each assessment are consistent and clearly articulated. Feedback comments are provided in sufficient time to enable students to enhance their performance in subsequent assessment tasks</w:t>
      </w:r>
      <w:r>
        <w:t>.</w:t>
      </w:r>
    </w:p>
    <w:p w14:paraId="4A7F831B" w14:textId="77777777" w:rsidR="00BC186A" w:rsidRDefault="00BC186A" w:rsidP="00CE73B1"/>
    <w:p w14:paraId="18D57CF3" w14:textId="77777777" w:rsidR="007924CE" w:rsidRDefault="00D13AF0" w:rsidP="00CE73B1">
      <w:r>
        <w:t>The principles of good feedback practice are: (modified from</w:t>
      </w:r>
      <w:r w:rsidR="00065687">
        <w:rPr>
          <w:rStyle w:val="FootnoteReference"/>
        </w:rPr>
        <w:footnoteReference w:id="2"/>
      </w:r>
      <w:r w:rsidR="00065687">
        <w:t>)</w:t>
      </w:r>
    </w:p>
    <w:p w14:paraId="51273D75" w14:textId="77777777" w:rsidR="00D13AF0" w:rsidRDefault="00D13AF0" w:rsidP="00D13AF0">
      <w:pPr>
        <w:pStyle w:val="ListParagraph"/>
        <w:numPr>
          <w:ilvl w:val="0"/>
          <w:numId w:val="3"/>
        </w:numPr>
      </w:pPr>
      <w:r>
        <w:t>H</w:t>
      </w:r>
      <w:r w:rsidR="007924CE">
        <w:t xml:space="preserve">elps </w:t>
      </w:r>
      <w:r>
        <w:t>to clarify what defines College standards (e.g. pass/fail, merit, distinction</w:t>
      </w:r>
      <w:r w:rsidR="00841A16">
        <w:t>, degree classification</w:t>
      </w:r>
      <w:r>
        <w:t>)</w:t>
      </w:r>
      <w:r w:rsidR="00F55F40">
        <w:t>.</w:t>
      </w:r>
    </w:p>
    <w:p w14:paraId="696DA0C5" w14:textId="77777777" w:rsidR="00D13AF0" w:rsidRDefault="00D13AF0" w:rsidP="00D13AF0">
      <w:pPr>
        <w:pStyle w:val="ListParagraph"/>
        <w:numPr>
          <w:ilvl w:val="0"/>
          <w:numId w:val="3"/>
        </w:numPr>
      </w:pPr>
      <w:r>
        <w:t>Delivers information to students on their learning and level of academic achievement</w:t>
      </w:r>
      <w:r w:rsidR="00F55F40">
        <w:t>.</w:t>
      </w:r>
    </w:p>
    <w:p w14:paraId="2DBD9BA8" w14:textId="77777777" w:rsidR="00D13AF0" w:rsidRDefault="00D13AF0" w:rsidP="00D13AF0">
      <w:pPr>
        <w:pStyle w:val="ListParagraph"/>
        <w:numPr>
          <w:ilvl w:val="0"/>
          <w:numId w:val="3"/>
        </w:numPr>
      </w:pPr>
      <w:r>
        <w:t>Encourages students t</w:t>
      </w:r>
      <w:r w:rsidR="00E77BED">
        <w:t>o reflect on their learning and to identify gaps between current and desired performance</w:t>
      </w:r>
      <w:r w:rsidR="00F55F40">
        <w:t>.</w:t>
      </w:r>
    </w:p>
    <w:p w14:paraId="5E0939B2" w14:textId="77777777" w:rsidR="00E77BED" w:rsidRDefault="00E77BED" w:rsidP="00E77BED">
      <w:pPr>
        <w:pStyle w:val="ListParagraph"/>
        <w:numPr>
          <w:ilvl w:val="0"/>
          <w:numId w:val="3"/>
        </w:numPr>
      </w:pPr>
      <w:r>
        <w:t>Encourages academic staff to reflect on their teaching and to identify gaps between current and desired performance of their students</w:t>
      </w:r>
      <w:r w:rsidR="00F55F40">
        <w:t>.</w:t>
      </w:r>
    </w:p>
    <w:p w14:paraId="22F74E50" w14:textId="77777777" w:rsidR="00D13AF0" w:rsidRDefault="00D13AF0" w:rsidP="00D13AF0">
      <w:pPr>
        <w:pStyle w:val="ListParagraph"/>
        <w:numPr>
          <w:ilvl w:val="0"/>
          <w:numId w:val="3"/>
        </w:numPr>
      </w:pPr>
      <w:r>
        <w:t>Initiates a dialogue around learning between staff and students and between student peers</w:t>
      </w:r>
      <w:r w:rsidR="00F55F40">
        <w:t>.</w:t>
      </w:r>
    </w:p>
    <w:p w14:paraId="04841514" w14:textId="77777777" w:rsidR="00D13AF0" w:rsidRDefault="00D13AF0" w:rsidP="00D13AF0">
      <w:pPr>
        <w:pStyle w:val="ListParagraph"/>
        <w:numPr>
          <w:ilvl w:val="0"/>
          <w:numId w:val="3"/>
        </w:numPr>
      </w:pPr>
      <w:r>
        <w:t xml:space="preserve">Provides motivation to succeed and </w:t>
      </w:r>
      <w:r w:rsidR="00E77BED">
        <w:t>enhances self-esteem by rewarding good performance.</w:t>
      </w:r>
    </w:p>
    <w:p w14:paraId="5A2954B7" w14:textId="77777777" w:rsidR="00E77BED" w:rsidRDefault="00E77BED" w:rsidP="00E77BED"/>
    <w:p w14:paraId="7EA3D003" w14:textId="77777777" w:rsidR="00E77BED" w:rsidRPr="00E77BED" w:rsidRDefault="00F052D9" w:rsidP="00E77BED">
      <w:pPr>
        <w:rPr>
          <w:b/>
        </w:rPr>
      </w:pPr>
      <w:r>
        <w:rPr>
          <w:b/>
        </w:rPr>
        <w:t xml:space="preserve">RVC </w:t>
      </w:r>
      <w:r w:rsidR="00B715F8">
        <w:rPr>
          <w:b/>
        </w:rPr>
        <w:t>FEEDBACK POLICY</w:t>
      </w:r>
    </w:p>
    <w:p w14:paraId="6D6FF3A1" w14:textId="77777777" w:rsidR="000D07C3" w:rsidRDefault="00303AA6" w:rsidP="000D07C3">
      <w:r w:rsidRPr="00303AA6">
        <w:t>The College feedback policy</w:t>
      </w:r>
      <w:r>
        <w:t xml:space="preserve"> is designed to encourage feedback that is timely, </w:t>
      </w:r>
      <w:r w:rsidR="002C1FAE">
        <w:t>constructive and developmental</w:t>
      </w:r>
      <w:r w:rsidR="000D07C3">
        <w:t>.</w:t>
      </w:r>
      <w:r w:rsidR="006E5E7E">
        <w:t xml:space="preserve"> </w:t>
      </w:r>
      <w:r w:rsidR="00B715F8">
        <w:t>S</w:t>
      </w:r>
      <w:r w:rsidR="000D07C3">
        <w:t xml:space="preserve">tudents </w:t>
      </w:r>
      <w:r w:rsidR="00B715F8">
        <w:t xml:space="preserve">should </w:t>
      </w:r>
      <w:r w:rsidR="00BB452D">
        <w:t>receive</w:t>
      </w:r>
      <w:r w:rsidR="00B715F8">
        <w:t xml:space="preserve"> feedback to enable</w:t>
      </w:r>
      <w:r w:rsidR="00BB452D">
        <w:t xml:space="preserve"> </w:t>
      </w:r>
      <w:r w:rsidR="000D07C3">
        <w:t>reflect</w:t>
      </w:r>
      <w:r w:rsidR="00BB452D">
        <w:t>ion</w:t>
      </w:r>
      <w:r w:rsidR="000D07C3">
        <w:t xml:space="preserve"> on their performance and </w:t>
      </w:r>
      <w:r w:rsidR="00BB452D">
        <w:t>to facilitate improvement</w:t>
      </w:r>
      <w:r w:rsidR="000D07C3">
        <w:t xml:space="preserve"> </w:t>
      </w:r>
      <w:r w:rsidR="00BB452D">
        <w:t>in their academic standard</w:t>
      </w:r>
      <w:r w:rsidR="0071649E">
        <w:t xml:space="preserve"> in time for</w:t>
      </w:r>
      <w:r w:rsidR="000D07C3">
        <w:t xml:space="preserve"> </w:t>
      </w:r>
      <w:r w:rsidR="00B715F8">
        <w:t xml:space="preserve">summative </w:t>
      </w:r>
      <w:r w:rsidR="000D07C3">
        <w:t>assessment</w:t>
      </w:r>
      <w:r w:rsidR="00B715F8">
        <w:t xml:space="preserve"> or other</w:t>
      </w:r>
      <w:r w:rsidR="006E5E7E">
        <w:t xml:space="preserve"> subsequent</w:t>
      </w:r>
      <w:r w:rsidR="00B715F8">
        <w:t xml:space="preserve"> assessment</w:t>
      </w:r>
      <w:r w:rsidR="000D07C3">
        <w:t>s of a similar nature.</w:t>
      </w:r>
    </w:p>
    <w:p w14:paraId="7AE26118" w14:textId="1361CFF6" w:rsidR="00303AA6" w:rsidRPr="00AB7779" w:rsidRDefault="00BB452D" w:rsidP="00CE73B1">
      <w:r w:rsidRPr="002C1FAE">
        <w:rPr>
          <w:b/>
        </w:rPr>
        <w:t xml:space="preserve">Feedback must be </w:t>
      </w:r>
      <w:r w:rsidRPr="007C4F84">
        <w:rPr>
          <w:b/>
          <w:u w:val="single"/>
        </w:rPr>
        <w:t>timely</w:t>
      </w:r>
      <w:r>
        <w:t xml:space="preserve"> and</w:t>
      </w:r>
      <w:r w:rsidR="007C4F84">
        <w:t xml:space="preserve"> should</w:t>
      </w:r>
      <w:r w:rsidR="000D07C3">
        <w:t xml:space="preserve"> normally be provided </w:t>
      </w:r>
      <w:r w:rsidR="007C4F84">
        <w:t>on submitted work</w:t>
      </w:r>
      <w:r w:rsidR="00D91CA8">
        <w:t>/assessments</w:t>
      </w:r>
      <w:r w:rsidR="007C4F84">
        <w:t xml:space="preserve"> </w:t>
      </w:r>
      <w:r w:rsidR="000D07C3">
        <w:t>within 15 working days</w:t>
      </w:r>
      <w:r>
        <w:t>, but</w:t>
      </w:r>
      <w:r w:rsidR="000D07C3">
        <w:t xml:space="preserve"> </w:t>
      </w:r>
      <w:r w:rsidR="00CF2567">
        <w:t xml:space="preserve">no </w:t>
      </w:r>
      <w:r w:rsidR="007C4F84">
        <w:t>later than 20 working days</w:t>
      </w:r>
      <w:r w:rsidR="000D07C3">
        <w:t xml:space="preserve">. </w:t>
      </w:r>
      <w:r w:rsidR="00D91CA8">
        <w:t>The date students can expect to receive their feedback (a</w:t>
      </w:r>
      <w:r w:rsidR="00F55F40">
        <w:t>nd marks where appropriate) must</w:t>
      </w:r>
      <w:r w:rsidR="00D91CA8">
        <w:t xml:space="preserve"> be indicated in advance by the course director, year or module leader and confirmed by the Exams Office. </w:t>
      </w:r>
      <w:r w:rsidR="00A9089F">
        <w:t>Where provision of individualised feedback is likely to exceed 15 days, a group feedback approach should be adopted to provide generic feedback (e.g. model answer/marking scheme, common misconceptions, faults and flaws), shortly after the assessment</w:t>
      </w:r>
      <w:r w:rsidR="00F55F40">
        <w:t xml:space="preserve">. </w:t>
      </w:r>
      <w:r w:rsidR="005C17D9">
        <w:t>Under certain circumstances, t</w:t>
      </w:r>
      <w:r w:rsidR="004F1A71">
        <w:t>here may be justification for this deadline to</w:t>
      </w:r>
      <w:r w:rsidR="00F55F40">
        <w:t xml:space="preserve"> be </w:t>
      </w:r>
      <w:r w:rsidR="00F55F40">
        <w:lastRenderedPageBreak/>
        <w:t>extended</w:t>
      </w:r>
      <w:r w:rsidR="007C4F84">
        <w:t xml:space="preserve">, </w:t>
      </w:r>
      <w:r w:rsidR="005C17D9">
        <w:t xml:space="preserve">e.g. </w:t>
      </w:r>
      <w:r w:rsidR="007C4F84">
        <w:t>where summative assessments require approval by Examination Board prior to release of marks or where there are</w:t>
      </w:r>
      <w:r w:rsidR="00AC5175">
        <w:t xml:space="preserve"> large numbers of extended pieces of writing (e.g. reflective essays), requiring individualised </w:t>
      </w:r>
      <w:r w:rsidR="00AB7779">
        <w:t>feedback</w:t>
      </w:r>
      <w:r w:rsidR="00A9089F">
        <w:t>. A</w:t>
      </w:r>
      <w:r w:rsidR="007C4F84">
        <w:t xml:space="preserve">n extension </w:t>
      </w:r>
      <w:r w:rsidR="00A9089F">
        <w:t xml:space="preserve">up </w:t>
      </w:r>
      <w:r w:rsidR="00D91CA8">
        <w:t xml:space="preserve">to </w:t>
      </w:r>
      <w:r w:rsidR="00A9089F">
        <w:t xml:space="preserve">a maximum of </w:t>
      </w:r>
      <w:r w:rsidR="00D91CA8">
        <w:t xml:space="preserve">30 working days </w:t>
      </w:r>
      <w:r w:rsidR="00AC5175">
        <w:t>must b</w:t>
      </w:r>
      <w:r w:rsidR="00A9089F">
        <w:t>e approved by the Chair of the</w:t>
      </w:r>
      <w:r w:rsidR="00D91CA8">
        <w:t xml:space="preserve"> Learning,</w:t>
      </w:r>
      <w:r w:rsidR="00AC5175">
        <w:t xml:space="preserve"> Teaching an</w:t>
      </w:r>
      <w:r w:rsidR="00D91CA8">
        <w:t>d Assessment</w:t>
      </w:r>
      <w:r w:rsidR="007C4F84">
        <w:t xml:space="preserve"> </w:t>
      </w:r>
      <w:r w:rsidR="00A9089F">
        <w:t xml:space="preserve">Committee </w:t>
      </w:r>
      <w:r w:rsidR="00D91CA8">
        <w:t>and the deadline for receipt of feedback</w:t>
      </w:r>
      <w:r w:rsidR="00A9089F">
        <w:t>,</w:t>
      </w:r>
      <w:r w:rsidR="00D91CA8">
        <w:t xml:space="preserve"> </w:t>
      </w:r>
      <w:r w:rsidR="00A9089F">
        <w:t>as well as</w:t>
      </w:r>
      <w:r w:rsidR="004F1A71">
        <w:t xml:space="preserve"> justif</w:t>
      </w:r>
      <w:r w:rsidR="005C7F52">
        <w:t>ication for the</w:t>
      </w:r>
      <w:r w:rsidR="004F1A71">
        <w:t xml:space="preserve"> extension</w:t>
      </w:r>
      <w:r w:rsidR="00A9089F">
        <w:t>,</w:t>
      </w:r>
      <w:r w:rsidR="004F1A71">
        <w:t xml:space="preserve"> </w:t>
      </w:r>
      <w:r w:rsidR="007F2145">
        <w:t>must</w:t>
      </w:r>
      <w:r w:rsidR="00A9089F">
        <w:t xml:space="preserve"> be clearly communicated to </w:t>
      </w:r>
      <w:r w:rsidR="007F2145">
        <w:t>stude</w:t>
      </w:r>
      <w:r w:rsidR="00D91CA8">
        <w:t>nts</w:t>
      </w:r>
      <w:r w:rsidR="00551E52">
        <w:t xml:space="preserve"> in advance</w:t>
      </w:r>
      <w:r w:rsidR="000D07C3">
        <w:t xml:space="preserve">. </w:t>
      </w:r>
      <w:r w:rsidR="003229B3">
        <w:t xml:space="preserve">In the situation where </w:t>
      </w:r>
      <w:r w:rsidR="006F3D85">
        <w:t>one or more</w:t>
      </w:r>
      <w:r w:rsidR="003229B3">
        <w:t xml:space="preserve"> students have been allowed an extension, this should not delay feedback to the rest of the cohort. </w:t>
      </w:r>
      <w:r w:rsidR="006F3D85">
        <w:t>Any</w:t>
      </w:r>
      <w:r w:rsidR="003229B3">
        <w:t xml:space="preserve"> student allowed an extension beyond the </w:t>
      </w:r>
      <w:r w:rsidR="009F445B">
        <w:t xml:space="preserve">expected date of </w:t>
      </w:r>
      <w:r w:rsidR="003229B3">
        <w:t xml:space="preserve">release of feedback to their peers will be required to sign a disclaimer stating that they will not communicate with their colleagues </w:t>
      </w:r>
      <w:r w:rsidR="009F445B">
        <w:t>regarding any</w:t>
      </w:r>
      <w:r w:rsidR="003229B3">
        <w:t xml:space="preserve"> feedback received</w:t>
      </w:r>
      <w:r w:rsidR="009F445B">
        <w:t xml:space="preserve"> prior to the submission of their own work</w:t>
      </w:r>
      <w:r w:rsidR="003229B3">
        <w:t xml:space="preserve">. </w:t>
      </w:r>
      <w:r w:rsidR="000D07C3">
        <w:t xml:space="preserve">A ‘team marking’ approach may be necessary to achieve turnaround times and curriculum managers </w:t>
      </w:r>
      <w:r>
        <w:t>are encouraged</w:t>
      </w:r>
      <w:r w:rsidR="000D07C3">
        <w:t xml:space="preserve"> to discuss their requirements with Departmental Teaching Coordinators, to ensure adequate staffing for formative and summative assessment activities</w:t>
      </w:r>
      <w:r w:rsidR="000D07C3" w:rsidRPr="007F2145">
        <w:rPr>
          <w:color w:val="000000" w:themeColor="text1"/>
        </w:rPr>
        <w:t>.</w:t>
      </w:r>
      <w:r w:rsidR="00B42B0A" w:rsidRPr="007F2145">
        <w:rPr>
          <w:color w:val="000000" w:themeColor="text1"/>
        </w:rPr>
        <w:t xml:space="preserve"> </w:t>
      </w:r>
      <w:r w:rsidR="007F2145">
        <w:rPr>
          <w:color w:val="000000" w:themeColor="text1"/>
        </w:rPr>
        <w:t>Curriculum managers (and/or</w:t>
      </w:r>
      <w:r w:rsidR="00F55F40">
        <w:rPr>
          <w:color w:val="000000" w:themeColor="text1"/>
        </w:rPr>
        <w:t xml:space="preserve"> Exams Office staff) should provide</w:t>
      </w:r>
      <w:r w:rsidR="007F2145">
        <w:rPr>
          <w:color w:val="000000" w:themeColor="text1"/>
        </w:rPr>
        <w:t xml:space="preserve"> academic staff </w:t>
      </w:r>
      <w:r w:rsidR="00F55F40">
        <w:rPr>
          <w:color w:val="000000" w:themeColor="text1"/>
        </w:rPr>
        <w:t xml:space="preserve">with </w:t>
      </w:r>
      <w:r w:rsidR="007F2145">
        <w:rPr>
          <w:color w:val="000000" w:themeColor="text1"/>
        </w:rPr>
        <w:t>sufficient advanced warning and allocate sufficient</w:t>
      </w:r>
      <w:r w:rsidR="00B42B0A" w:rsidRPr="007F2145">
        <w:rPr>
          <w:color w:val="000000" w:themeColor="text1"/>
        </w:rPr>
        <w:t xml:space="preserve"> </w:t>
      </w:r>
      <w:r w:rsidR="007F2145">
        <w:rPr>
          <w:color w:val="000000" w:themeColor="text1"/>
        </w:rPr>
        <w:t xml:space="preserve">work </w:t>
      </w:r>
      <w:r w:rsidR="00B42B0A" w:rsidRPr="007F2145">
        <w:rPr>
          <w:color w:val="000000" w:themeColor="text1"/>
        </w:rPr>
        <w:t xml:space="preserve">time </w:t>
      </w:r>
      <w:r w:rsidR="007F2145">
        <w:rPr>
          <w:color w:val="000000" w:themeColor="text1"/>
        </w:rPr>
        <w:t>to undertake feedback activities. I</w:t>
      </w:r>
      <w:r w:rsidR="00B42B0A" w:rsidRPr="007F2145">
        <w:rPr>
          <w:color w:val="000000" w:themeColor="text1"/>
        </w:rPr>
        <w:t xml:space="preserve">f short turnaround times are </w:t>
      </w:r>
      <w:r w:rsidR="00F55F40">
        <w:rPr>
          <w:color w:val="000000" w:themeColor="text1"/>
        </w:rPr>
        <w:t>deemed</w:t>
      </w:r>
      <w:r w:rsidR="007F2145">
        <w:rPr>
          <w:color w:val="000000" w:themeColor="text1"/>
        </w:rPr>
        <w:t xml:space="preserve"> to be essential</w:t>
      </w:r>
      <w:r w:rsidR="00B42B0A" w:rsidRPr="007F2145">
        <w:rPr>
          <w:color w:val="000000" w:themeColor="text1"/>
        </w:rPr>
        <w:t xml:space="preserve"> </w:t>
      </w:r>
      <w:r w:rsidR="007F2145">
        <w:rPr>
          <w:color w:val="000000" w:themeColor="text1"/>
        </w:rPr>
        <w:t>(i.e. less than 15 working days) this must be</w:t>
      </w:r>
      <w:r w:rsidR="00B42B0A" w:rsidRPr="007F2145">
        <w:rPr>
          <w:color w:val="000000" w:themeColor="text1"/>
        </w:rPr>
        <w:t xml:space="preserve"> agreed with </w:t>
      </w:r>
      <w:r w:rsidR="007F2145">
        <w:rPr>
          <w:color w:val="000000" w:themeColor="text1"/>
        </w:rPr>
        <w:t>the relevant Head of Department in advance and communicated effectively to the academic staff involved.</w:t>
      </w:r>
    </w:p>
    <w:p w14:paraId="59B3CE6D" w14:textId="77777777" w:rsidR="00E0674A" w:rsidRDefault="000D07C3" w:rsidP="00CE73B1">
      <w:r w:rsidRPr="002C1FAE">
        <w:rPr>
          <w:b/>
        </w:rPr>
        <w:t xml:space="preserve">Feedback </w:t>
      </w:r>
      <w:r w:rsidR="002C1FAE" w:rsidRPr="002C1FAE">
        <w:rPr>
          <w:b/>
        </w:rPr>
        <w:t xml:space="preserve">must be </w:t>
      </w:r>
      <w:r w:rsidR="002C1FAE" w:rsidRPr="007C4F84">
        <w:rPr>
          <w:b/>
          <w:u w:val="single"/>
        </w:rPr>
        <w:t>constructive</w:t>
      </w:r>
      <w:r w:rsidR="00E0674A">
        <w:t>,</w:t>
      </w:r>
      <w:r>
        <w:t xml:space="preserve"> </w:t>
      </w:r>
      <w:r w:rsidR="00E0674A">
        <w:t xml:space="preserve">i.e. </w:t>
      </w:r>
      <w:r>
        <w:t>in a format that allows students t</w:t>
      </w:r>
      <w:r w:rsidR="00F052D9">
        <w:t>o understand the</w:t>
      </w:r>
      <w:r w:rsidR="0026680F">
        <w:t>ir</w:t>
      </w:r>
      <w:r>
        <w:t xml:space="preserve"> level of academic achievement</w:t>
      </w:r>
      <w:r w:rsidR="00E0674A">
        <w:t xml:space="preserve"> for the work submitted.</w:t>
      </w:r>
      <w:r w:rsidR="001548B2">
        <w:t xml:space="preserve"> Where possible, f</w:t>
      </w:r>
      <w:r w:rsidR="00E0674A">
        <w:t>eedback should be aligned with the marking scheme</w:t>
      </w:r>
      <w:r w:rsidR="006E5E7E">
        <w:t xml:space="preserve"> </w:t>
      </w:r>
      <w:r w:rsidR="00F052D9">
        <w:t xml:space="preserve">and descriptors </w:t>
      </w:r>
      <w:r w:rsidR="006E5E7E">
        <w:t>used for summative assessment of the work</w:t>
      </w:r>
      <w:r w:rsidR="00F052D9">
        <w:t>,</w:t>
      </w:r>
      <w:r w:rsidR="00E0674A">
        <w:t xml:space="preserve"> in terms of structure and styl</w:t>
      </w:r>
      <w:r w:rsidR="00F052D9">
        <w:t>e. Marking templates/rubrics may</w:t>
      </w:r>
      <w:r w:rsidR="0026680F">
        <w:t xml:space="preserve"> be helpful in providing</w:t>
      </w:r>
      <w:r w:rsidR="00E0674A">
        <w:t xml:space="preserve"> </w:t>
      </w:r>
      <w:r w:rsidR="001548B2">
        <w:t xml:space="preserve">‘categorical’ </w:t>
      </w:r>
      <w:r w:rsidR="00E0674A">
        <w:t>feedback</w:t>
      </w:r>
      <w:r w:rsidR="0026680F">
        <w:t xml:space="preserve"> in a consistent manner</w:t>
      </w:r>
      <w:r w:rsidR="001548B2">
        <w:t>,</w:t>
      </w:r>
      <w:r w:rsidR="00E0674A">
        <w:t xml:space="preserve"> based on differ</w:t>
      </w:r>
      <w:r w:rsidR="001548B2">
        <w:t>ent aspects of academic ability</w:t>
      </w:r>
      <w:r w:rsidR="00E0674A">
        <w:t xml:space="preserve"> an</w:t>
      </w:r>
      <w:r w:rsidR="0071649E">
        <w:t>d levels of academic achievement (e.g. Appendix 1)</w:t>
      </w:r>
      <w:r w:rsidR="00E0674A">
        <w:t>.</w:t>
      </w:r>
    </w:p>
    <w:p w14:paraId="62031D69" w14:textId="77777777" w:rsidR="00E0674A" w:rsidRPr="000D07C3" w:rsidRDefault="002C1FAE" w:rsidP="00CE73B1">
      <w:r w:rsidRPr="002C1FAE">
        <w:rPr>
          <w:b/>
        </w:rPr>
        <w:t xml:space="preserve">Feedback must be </w:t>
      </w:r>
      <w:r w:rsidRPr="007C4F84">
        <w:rPr>
          <w:b/>
          <w:u w:val="single"/>
        </w:rPr>
        <w:t>developmental</w:t>
      </w:r>
      <w:r w:rsidR="00E0674A">
        <w:t xml:space="preserve">, i.e. enabling reflection on skills and academic performance, supporting students in </w:t>
      </w:r>
      <w:r w:rsidR="001548B2">
        <w:t xml:space="preserve">identifying and closing </w:t>
      </w:r>
      <w:r w:rsidR="00E0674A">
        <w:t>gap</w:t>
      </w:r>
      <w:r w:rsidR="001548B2">
        <w:t>s</w:t>
      </w:r>
      <w:r w:rsidR="00E0674A">
        <w:t xml:space="preserve"> between current and desired </w:t>
      </w:r>
      <w:r w:rsidR="001548B2">
        <w:t>perform</w:t>
      </w:r>
      <w:r>
        <w:t>ance. Feedback should encourage students to enhance their academic skills</w:t>
      </w:r>
      <w:r w:rsidR="001548B2">
        <w:t xml:space="preserve"> and t</w:t>
      </w:r>
      <w:r w:rsidR="00E0674A">
        <w:t xml:space="preserve">ypically, advice </w:t>
      </w:r>
      <w:r w:rsidR="001548B2">
        <w:t xml:space="preserve">and guidance </w:t>
      </w:r>
      <w:r w:rsidR="0026680F">
        <w:t>should be explicit</w:t>
      </w:r>
      <w:r w:rsidR="00841A16">
        <w:t>,</w:t>
      </w:r>
      <w:r w:rsidR="00CC5A9C">
        <w:t xml:space="preserve"> e.g.</w:t>
      </w:r>
      <w:r w:rsidR="00841A16">
        <w:t xml:space="preserve"> use of</w:t>
      </w:r>
      <w:r w:rsidR="00E0674A">
        <w:t xml:space="preserve"> “</w:t>
      </w:r>
      <w:r w:rsidR="00841A16">
        <w:t>What went well / Even better if...” or “</w:t>
      </w:r>
      <w:r w:rsidR="00E0674A">
        <w:t>To improve your mark you need to...”</w:t>
      </w:r>
    </w:p>
    <w:p w14:paraId="2C8C41FA" w14:textId="77777777" w:rsidR="00402101" w:rsidRPr="00402101" w:rsidRDefault="00402101" w:rsidP="00CE73B1">
      <w:r w:rsidRPr="00402101">
        <w:t xml:space="preserve">The </w:t>
      </w:r>
      <w:r w:rsidR="00F052D9">
        <w:t>security of</w:t>
      </w:r>
      <w:r>
        <w:t xml:space="preserve"> questions </w:t>
      </w:r>
      <w:r w:rsidR="00F052D9">
        <w:t xml:space="preserve">used in summative examinations </w:t>
      </w:r>
      <w:r>
        <w:t>and exam scripts must be considered</w:t>
      </w:r>
      <w:r w:rsidR="009E5741">
        <w:t>,</w:t>
      </w:r>
      <w:r>
        <w:t xml:space="preserve"> in accordance with Guiding Principle 10 of the </w:t>
      </w:r>
      <w:r w:rsidR="006373C0">
        <w:t>UK Quality Code for Higher Education</w:t>
      </w:r>
      <w:r w:rsidR="006373C0">
        <w:rPr>
          <w:rStyle w:val="FootnoteReference"/>
        </w:rPr>
        <w:footnoteReference w:id="3"/>
      </w:r>
      <w:r w:rsidR="006373C0">
        <w:t xml:space="preserve">. Release of questions used in summative examinations for feedback purposes may need to be undertaken in a controlled setting, i.e. such that students are not permitted to acquire physical or digital (including photographic) copies for use or distribution outside the feedback environment. Students can view marked scripts/assignments alongside examination papers </w:t>
      </w:r>
      <w:r w:rsidR="002C1FAE">
        <w:t xml:space="preserve">under supervision of their academic tutor </w:t>
      </w:r>
      <w:r w:rsidR="00EA64CA">
        <w:t xml:space="preserve">or other appropriate College staff (e.g. Advice centre) </w:t>
      </w:r>
      <w:r w:rsidR="002C1FAE">
        <w:t xml:space="preserve">and these must </w:t>
      </w:r>
      <w:r w:rsidR="0026680F">
        <w:t xml:space="preserve">all </w:t>
      </w:r>
      <w:r w:rsidR="002C1FAE">
        <w:t xml:space="preserve">be returned to Exams Office after the meeting. Students are reminded that this </w:t>
      </w:r>
      <w:r w:rsidR="00B93D30">
        <w:t xml:space="preserve">type of </w:t>
      </w:r>
      <w:r w:rsidR="002C1FAE">
        <w:t>feedback opportunity is for developmental purposes and is not a forum for challenging the marks awarded.</w:t>
      </w:r>
    </w:p>
    <w:p w14:paraId="1BCBDED3" w14:textId="77777777" w:rsidR="00402101" w:rsidRDefault="00402101" w:rsidP="00CE73B1">
      <w:pPr>
        <w:rPr>
          <w:b/>
        </w:rPr>
      </w:pPr>
    </w:p>
    <w:p w14:paraId="773017AB" w14:textId="77777777" w:rsidR="000D07C3" w:rsidRDefault="00B715F8" w:rsidP="00CE73B1">
      <w:pPr>
        <w:rPr>
          <w:b/>
        </w:rPr>
      </w:pPr>
      <w:r>
        <w:rPr>
          <w:b/>
        </w:rPr>
        <w:t>GUIDANCE FOR STAFF AND STUDENTS ON FEEDBACK</w:t>
      </w:r>
    </w:p>
    <w:p w14:paraId="0B090538" w14:textId="77777777" w:rsidR="00CA1E6C" w:rsidRPr="00CA1E6C" w:rsidRDefault="00CF2567" w:rsidP="00CE73B1">
      <w:pPr>
        <w:rPr>
          <w:b/>
        </w:rPr>
      </w:pPr>
      <w:r w:rsidRPr="00CA1E6C">
        <w:rPr>
          <w:b/>
        </w:rPr>
        <w:t>Students must be made aware of th</w:t>
      </w:r>
      <w:r w:rsidR="00CA1E6C" w:rsidRPr="00CA1E6C">
        <w:rPr>
          <w:b/>
        </w:rPr>
        <w:t>e following regarding feedback:</w:t>
      </w:r>
    </w:p>
    <w:p w14:paraId="7419DFD3" w14:textId="77777777" w:rsidR="00CA1E6C" w:rsidRPr="0090503F" w:rsidRDefault="00CA1E6C" w:rsidP="00CA1E6C">
      <w:pPr>
        <w:pStyle w:val="ListParagraph"/>
        <w:numPr>
          <w:ilvl w:val="0"/>
          <w:numId w:val="4"/>
        </w:numPr>
      </w:pPr>
      <w:r w:rsidRPr="0090503F">
        <w:lastRenderedPageBreak/>
        <w:t>The</w:t>
      </w:r>
      <w:r w:rsidR="00CF2567" w:rsidRPr="0090503F">
        <w:t xml:space="preserve"> nature of the feedback they can expect to receive on submitted </w:t>
      </w:r>
      <w:r w:rsidR="0090503F" w:rsidRPr="0090503F">
        <w:t xml:space="preserve">and/or assessed </w:t>
      </w:r>
      <w:r w:rsidR="00CF2567" w:rsidRPr="0090503F">
        <w:t>work</w:t>
      </w:r>
      <w:r w:rsidRPr="0090503F">
        <w:t>. This information must</w:t>
      </w:r>
      <w:r w:rsidR="00CF2567" w:rsidRPr="0090503F">
        <w:t xml:space="preserve"> be clearly communicated to students at the beginning of the cour</w:t>
      </w:r>
      <w:r w:rsidR="0035644F">
        <w:t>se, year and module and include:</w:t>
      </w:r>
    </w:p>
    <w:p w14:paraId="1FACA17B" w14:textId="77777777" w:rsidR="00CA1E6C" w:rsidRPr="0090503F" w:rsidRDefault="0035644F" w:rsidP="00CA1E6C">
      <w:pPr>
        <w:pStyle w:val="ListParagraph"/>
        <w:numPr>
          <w:ilvl w:val="1"/>
          <w:numId w:val="4"/>
        </w:numPr>
      </w:pPr>
      <w:r>
        <w:t>L</w:t>
      </w:r>
      <w:r w:rsidRPr="0090503F">
        <w:t>earning outcomes to be assessed</w:t>
      </w:r>
      <w:r>
        <w:t>,</w:t>
      </w:r>
      <w:r w:rsidRPr="0090503F">
        <w:t xml:space="preserve"> </w:t>
      </w:r>
      <w:r>
        <w:t>d</w:t>
      </w:r>
      <w:r w:rsidR="00CF2567" w:rsidRPr="0090503F">
        <w:t>e</w:t>
      </w:r>
      <w:r w:rsidR="00CA1E6C" w:rsidRPr="0090503F">
        <w:t>tails of the assessment format</w:t>
      </w:r>
      <w:r w:rsidR="0026680F">
        <w:t>(s)</w:t>
      </w:r>
      <w:r w:rsidR="00CF2567" w:rsidRPr="0090503F">
        <w:t xml:space="preserve"> </w:t>
      </w:r>
      <w:r w:rsidR="0090503F" w:rsidRPr="0090503F">
        <w:t xml:space="preserve">and </w:t>
      </w:r>
      <w:r w:rsidR="00CF2567" w:rsidRPr="0090503F">
        <w:t xml:space="preserve">marking </w:t>
      </w:r>
      <w:r>
        <w:t>schemes/</w:t>
      </w:r>
      <w:r w:rsidR="00CF2567" w:rsidRPr="0090503F">
        <w:t>descrip</w:t>
      </w:r>
      <w:r w:rsidR="0090503F" w:rsidRPr="0090503F">
        <w:t>tors</w:t>
      </w:r>
      <w:r>
        <w:t xml:space="preserve"> to be used.</w:t>
      </w:r>
    </w:p>
    <w:p w14:paraId="3CBBC107" w14:textId="77777777" w:rsidR="00CA1E6C" w:rsidRPr="0090503F" w:rsidRDefault="00CA1E6C" w:rsidP="00CA1E6C">
      <w:pPr>
        <w:pStyle w:val="ListParagraph"/>
        <w:numPr>
          <w:ilvl w:val="1"/>
          <w:numId w:val="4"/>
        </w:numPr>
      </w:pPr>
      <w:r w:rsidRPr="0090503F">
        <w:t>C</w:t>
      </w:r>
      <w:r w:rsidR="0035644F">
        <w:t>learly sign</w:t>
      </w:r>
      <w:r w:rsidR="00CF2567" w:rsidRPr="0090503F">
        <w:t>posted opportunities for formative (d</w:t>
      </w:r>
      <w:r w:rsidRPr="0090503F">
        <w:t>evelopmental) feedback</w:t>
      </w:r>
      <w:r w:rsidR="0035644F">
        <w:t>. Each module/strand should have a section on Learn indicating and explaining the feedback opportunities that will be available.</w:t>
      </w:r>
    </w:p>
    <w:p w14:paraId="09E8FF1D" w14:textId="77777777" w:rsidR="00CA1E6C" w:rsidRPr="0090503F" w:rsidRDefault="00CA1E6C" w:rsidP="00CA1E6C">
      <w:pPr>
        <w:pStyle w:val="ListParagraph"/>
        <w:numPr>
          <w:ilvl w:val="1"/>
          <w:numId w:val="4"/>
        </w:numPr>
      </w:pPr>
      <w:r w:rsidRPr="0090503F">
        <w:t>C</w:t>
      </w:r>
      <w:r w:rsidR="00CF2567" w:rsidRPr="0090503F">
        <w:t>lear comm</w:t>
      </w:r>
      <w:r w:rsidRPr="0090503F">
        <w:t>unication of the RVC</w:t>
      </w:r>
      <w:r w:rsidR="00CF2567" w:rsidRPr="0090503F">
        <w:t xml:space="preserve"> feedback</w:t>
      </w:r>
      <w:r w:rsidRPr="0090503F">
        <w:t xml:space="preserve"> strategy and expectations</w:t>
      </w:r>
      <w:r w:rsidR="0035644F">
        <w:t>/responsibilities of students regarding engagement with feedback.</w:t>
      </w:r>
    </w:p>
    <w:p w14:paraId="4A8FBFA5" w14:textId="77777777" w:rsidR="00CA1E6C" w:rsidRPr="0090503F" w:rsidRDefault="00CF2567" w:rsidP="00CA1E6C">
      <w:pPr>
        <w:pStyle w:val="ListParagraph"/>
        <w:numPr>
          <w:ilvl w:val="0"/>
          <w:numId w:val="4"/>
        </w:numPr>
      </w:pPr>
      <w:r w:rsidRPr="0090503F">
        <w:t>The exact timings of assessment activitie</w:t>
      </w:r>
      <w:r w:rsidR="00CA1E6C" w:rsidRPr="0090503F">
        <w:t>s and feedback opportunities. Curriculum managers</w:t>
      </w:r>
      <w:r w:rsidRPr="0090503F">
        <w:t xml:space="preserve"> </w:t>
      </w:r>
      <w:r w:rsidR="00CA1E6C" w:rsidRPr="0090503F">
        <w:t xml:space="preserve">(year/module/strand leaders) </w:t>
      </w:r>
      <w:r w:rsidR="0090503F" w:rsidRPr="0090503F">
        <w:t>are responsible for informing</w:t>
      </w:r>
      <w:r w:rsidRPr="0090503F">
        <w:t xml:space="preserve"> students of th</w:t>
      </w:r>
      <w:r w:rsidR="00CA1E6C" w:rsidRPr="0090503F">
        <w:t xml:space="preserve">e schedule </w:t>
      </w:r>
      <w:r w:rsidR="0090503F" w:rsidRPr="0090503F">
        <w:t>for assessments,</w:t>
      </w:r>
      <w:r w:rsidRPr="0090503F">
        <w:t xml:space="preserve"> sub</w:t>
      </w:r>
      <w:r w:rsidR="0090503F" w:rsidRPr="0090503F">
        <w:t>mission deadlines and dates by</w:t>
      </w:r>
      <w:r w:rsidRPr="0090503F">
        <w:t xml:space="preserve"> which feedback will be</w:t>
      </w:r>
      <w:r w:rsidR="009E5741">
        <w:t xml:space="preserve"> returned.</w:t>
      </w:r>
      <w:r w:rsidR="00B2504D">
        <w:t xml:space="preserve"> This information should be provided at the start of the programme of study.</w:t>
      </w:r>
    </w:p>
    <w:p w14:paraId="07B7FB0E" w14:textId="77777777" w:rsidR="00B715F8" w:rsidRPr="0090503F" w:rsidRDefault="00CF2567" w:rsidP="00CA1E6C">
      <w:pPr>
        <w:pStyle w:val="ListParagraph"/>
        <w:numPr>
          <w:ilvl w:val="0"/>
          <w:numId w:val="4"/>
        </w:numPr>
      </w:pPr>
      <w:r w:rsidRPr="0090503F">
        <w:t>The academic staff member responsible for the as</w:t>
      </w:r>
      <w:r w:rsidR="0090503F" w:rsidRPr="0090503F">
        <w:t>sessment and feedback activity</w:t>
      </w:r>
      <w:r w:rsidRPr="0090503F">
        <w:t>. The member of staff directly responsible for each assessment should</w:t>
      </w:r>
      <w:r w:rsidR="0090503F" w:rsidRPr="0090503F">
        <w:t xml:space="preserve"> be clearly identified</w:t>
      </w:r>
      <w:r w:rsidRPr="0090503F">
        <w:t xml:space="preserve">. Students should be made aware of where to seek help with all other aspects of assessment and feedback </w:t>
      </w:r>
      <w:r w:rsidR="00D052BB">
        <w:t>(</w:t>
      </w:r>
      <w:r w:rsidRPr="0090503F">
        <w:t>e.g. Registry, Exams Office, Tutor</w:t>
      </w:r>
      <w:r w:rsidR="00D052BB">
        <w:t>, Study Skills Support</w:t>
      </w:r>
      <w:r w:rsidRPr="0090503F">
        <w:t xml:space="preserve"> Team, Advice Centre</w:t>
      </w:r>
      <w:r w:rsidR="00D052BB">
        <w:t>)</w:t>
      </w:r>
      <w:r w:rsidRPr="0090503F">
        <w:t>.</w:t>
      </w:r>
    </w:p>
    <w:p w14:paraId="382700F5" w14:textId="77777777" w:rsidR="0090503F" w:rsidRDefault="0090503F" w:rsidP="0090503F">
      <w:pPr>
        <w:rPr>
          <w:b/>
        </w:rPr>
      </w:pPr>
    </w:p>
    <w:p w14:paraId="4B5C8BAC" w14:textId="77777777" w:rsidR="0035644F" w:rsidRDefault="0035644F" w:rsidP="0090503F">
      <w:pPr>
        <w:rPr>
          <w:b/>
        </w:rPr>
      </w:pPr>
      <w:r>
        <w:rPr>
          <w:b/>
        </w:rPr>
        <w:t>The academic tutor’s role in feedback</w:t>
      </w:r>
    </w:p>
    <w:p w14:paraId="38672911" w14:textId="77777777" w:rsidR="00610424" w:rsidRDefault="00610424" w:rsidP="0090503F">
      <w:r>
        <w:t xml:space="preserve">Academic tutors are a valuable source of individualised </w:t>
      </w:r>
      <w:r w:rsidR="00D052BB">
        <w:t xml:space="preserve">(one-to-one) </w:t>
      </w:r>
      <w:r>
        <w:t>feedback to students</w:t>
      </w:r>
      <w:r w:rsidR="00D052BB">
        <w:t xml:space="preserve"> and reinforce the feedback mechanisms that are available to enhance student learning</w:t>
      </w:r>
      <w:r>
        <w:t xml:space="preserve">. Although not necessarily content experts, tutors </w:t>
      </w:r>
      <w:r w:rsidR="00D052BB">
        <w:t xml:space="preserve">should have a global view of the student feedback experience and </w:t>
      </w:r>
      <w:r>
        <w:t>can facilitate student enga</w:t>
      </w:r>
      <w:r w:rsidR="00D052BB">
        <w:t>gement with feedback received from</w:t>
      </w:r>
      <w:r>
        <w:t xml:space="preserve"> other academic members of staff. </w:t>
      </w:r>
      <w:r w:rsidR="00D052BB">
        <w:t xml:space="preserve">Thus, tutors can provide guidance for students in understanding and making use of the feedback provided. </w:t>
      </w:r>
      <w:r>
        <w:t>It is particularly important to establish a dialogue between tutors and tutees</w:t>
      </w:r>
      <w:r w:rsidR="00D052BB">
        <w:t>,</w:t>
      </w:r>
      <w:r>
        <w:t xml:space="preserve"> with respect to performance in summative examinations</w:t>
      </w:r>
      <w:r w:rsidR="00D052BB">
        <w:t>,</w:t>
      </w:r>
      <w:r>
        <w:t xml:space="preserve"> to reflect on and review current academic standing, in developing learning strategies for enhancing academic performance and in recognising </w:t>
      </w:r>
      <w:r w:rsidR="00D052BB">
        <w:t>when to seek advice from others (such as Advice Centre, Study Skills Support Team, Student Progress and Development System).</w:t>
      </w:r>
    </w:p>
    <w:p w14:paraId="689F3402" w14:textId="77777777" w:rsidR="00D052BB" w:rsidRPr="00610424" w:rsidRDefault="00D052BB" w:rsidP="0090503F"/>
    <w:p w14:paraId="3E9B31D4" w14:textId="77777777" w:rsidR="0035644F" w:rsidRDefault="0035644F" w:rsidP="0090503F">
      <w:pPr>
        <w:rPr>
          <w:b/>
        </w:rPr>
      </w:pPr>
      <w:r>
        <w:rPr>
          <w:b/>
        </w:rPr>
        <w:t>Quality and consistency of feedback</w:t>
      </w:r>
    </w:p>
    <w:p w14:paraId="62D36A94" w14:textId="77777777" w:rsidR="00610424" w:rsidRDefault="00C65714" w:rsidP="0090503F">
      <w:r w:rsidRPr="00C65714">
        <w:t xml:space="preserve">It is important </w:t>
      </w:r>
      <w:r>
        <w:t>to manage exp</w:t>
      </w:r>
      <w:r w:rsidR="00B2504D">
        <w:t>ectations</w:t>
      </w:r>
      <w:r>
        <w:t xml:space="preserve"> in terms of what staff are expected to provide and what students can expect to receive. A consistent approach to feedback within a course, </w:t>
      </w:r>
      <w:r w:rsidR="00B93D30">
        <w:t>adhered to and delivered</w:t>
      </w:r>
      <w:r>
        <w:t xml:space="preserve"> by all the academic staff involved will help to ensure a fair and consisten</w:t>
      </w:r>
      <w:r w:rsidR="009E5741">
        <w:t>t</w:t>
      </w:r>
      <w:r>
        <w:t xml:space="preserve"> feedback experience for all students. Feedback may fall into ‘single source’</w:t>
      </w:r>
      <w:r w:rsidR="00B93D30">
        <w:t xml:space="preserve"> or ‘multiple source’ formats. </w:t>
      </w:r>
      <w:r>
        <w:t>For ‘single source’ feedback (where one member of academic staff is responsible), it is important that the feedback provided matches the information provided to students at the start of the course in terms of expectations. ‘Multiple source’ feedback can be problematic in terms of individual members of academic staff providing variable quality of feedback, such that students</w:t>
      </w:r>
      <w:r w:rsidR="00664F89">
        <w:t xml:space="preserve"> within the same cohort</w:t>
      </w:r>
      <w:r>
        <w:t xml:space="preserve"> may experience variability in the feedback</w:t>
      </w:r>
      <w:r w:rsidR="009E5741">
        <w:t xml:space="preserve"> experience. This</w:t>
      </w:r>
      <w:r>
        <w:t xml:space="preserve"> can lead to dissatisfaction in terms of p</w:t>
      </w:r>
      <w:r w:rsidR="00EB6682">
        <w:t>erceived differences in the help provided</w:t>
      </w:r>
      <w:r>
        <w:t xml:space="preserve"> for improving academ</w:t>
      </w:r>
      <w:r w:rsidR="00664F89">
        <w:t>ic standards. It is important</w:t>
      </w:r>
      <w:r w:rsidR="00EB6682">
        <w:t xml:space="preserve"> that </w:t>
      </w:r>
      <w:r>
        <w:t xml:space="preserve">academic staff are clearly </w:t>
      </w:r>
      <w:r w:rsidR="00664F89">
        <w:t>info</w:t>
      </w:r>
      <w:r w:rsidR="00B93D30">
        <w:t>rmed of the expectations</w:t>
      </w:r>
      <w:r w:rsidR="00664F89">
        <w:t xml:space="preserve"> in terms of</w:t>
      </w:r>
      <w:r w:rsidR="00EB6682">
        <w:t xml:space="preserve"> the quality and consistency of feedback that is required. Use of standardised (categorical or key-phrase) marking </w:t>
      </w:r>
      <w:r w:rsidR="00EB6682">
        <w:lastRenderedPageBreak/>
        <w:t>rubrics or a pr</w:t>
      </w:r>
      <w:r w:rsidR="00664F89">
        <w:t>oforma may help</w:t>
      </w:r>
      <w:r w:rsidR="00B93D30">
        <w:t xml:space="preserve"> to</w:t>
      </w:r>
      <w:r w:rsidR="00EB6682">
        <w:t xml:space="preserve"> encourage a consistent approach to providing feedback. The quality of feedback provided will likely differ depending on the nature of the task and the individual member of staff providing the feedback. How</w:t>
      </w:r>
      <w:r w:rsidR="009E5741">
        <w:t>ever, for developmental purposes</w:t>
      </w:r>
      <w:r w:rsidR="00EB6682">
        <w:t>, students should receive (as a minimum) information that allows them to gauge the academic standard of the piece of work (typically aligned with descriptors from the marking scheme) and</w:t>
      </w:r>
      <w:r w:rsidR="00830E34">
        <w:t xml:space="preserve"> what steps </w:t>
      </w:r>
      <w:r w:rsidR="009E5741">
        <w:t xml:space="preserve">would </w:t>
      </w:r>
      <w:r w:rsidR="00830E34">
        <w:t xml:space="preserve">need to be taken </w:t>
      </w:r>
      <w:proofErr w:type="gramStart"/>
      <w:r w:rsidR="00830E34">
        <w:t>in order to</w:t>
      </w:r>
      <w:proofErr w:type="gramEnd"/>
      <w:r w:rsidR="00830E34">
        <w:t xml:space="preserve"> </w:t>
      </w:r>
      <w:r w:rsidR="009E5741">
        <w:t xml:space="preserve">improve the work to </w:t>
      </w:r>
      <w:r w:rsidR="00830E34">
        <w:t>gain a higher mark.</w:t>
      </w:r>
    </w:p>
    <w:p w14:paraId="63ACA46D" w14:textId="77777777" w:rsidR="00830E34" w:rsidRDefault="00830E34" w:rsidP="0090503F"/>
    <w:p w14:paraId="712CE2AE" w14:textId="77777777" w:rsidR="00830E34" w:rsidRPr="00C65714" w:rsidRDefault="00830E34" w:rsidP="0090503F">
      <w:r>
        <w:t>Quality control o</w:t>
      </w:r>
      <w:r w:rsidR="00B93D30">
        <w:t>f feedback should be evaluated</w:t>
      </w:r>
      <w:r>
        <w:t xml:space="preserve"> as part of the </w:t>
      </w:r>
      <w:r w:rsidR="00AB7779">
        <w:t xml:space="preserve">formal assessment process (e.g. during sample marking and external examiner scrutiny of scripts) and during </w:t>
      </w:r>
      <w:r>
        <w:t>module/strand and annual review of each course. Any deficiencies or breaches of feedback policy should be flagged to the individual(s) concerned and commu</w:t>
      </w:r>
      <w:r w:rsidR="00B2504D">
        <w:t>nicated to their line manager</w:t>
      </w:r>
      <w:r>
        <w:t xml:space="preserve"> and Head of Department.</w:t>
      </w:r>
      <w:r w:rsidR="00664F89">
        <w:t xml:space="preserve"> Academic staff are expected to engage in continuing pr</w:t>
      </w:r>
      <w:r w:rsidR="00B2504D">
        <w:t>ofessional development (e.g. College INSET days) to support their</w:t>
      </w:r>
      <w:r w:rsidR="00664F89">
        <w:t xml:space="preserve"> </w:t>
      </w:r>
      <w:r w:rsidR="00B2504D">
        <w:t>provision of feedback, based on sound educational practice.</w:t>
      </w:r>
    </w:p>
    <w:p w14:paraId="62011B6E" w14:textId="77777777" w:rsidR="00C65714" w:rsidRDefault="00C65714" w:rsidP="0090503F">
      <w:pPr>
        <w:rPr>
          <w:b/>
        </w:rPr>
      </w:pPr>
    </w:p>
    <w:p w14:paraId="5F862C4B" w14:textId="77777777" w:rsidR="003D494A" w:rsidRDefault="003D494A" w:rsidP="0090503F">
      <w:pPr>
        <w:rPr>
          <w:b/>
        </w:rPr>
      </w:pPr>
      <w:r>
        <w:rPr>
          <w:b/>
        </w:rPr>
        <w:t>FEEDBACK OPPORTUNITIES</w:t>
      </w:r>
    </w:p>
    <w:p w14:paraId="395E1136" w14:textId="77777777" w:rsidR="008869D3" w:rsidRDefault="003D494A" w:rsidP="0090503F">
      <w:r w:rsidRPr="003D494A">
        <w:t>There are</w:t>
      </w:r>
      <w:r>
        <w:t xml:space="preserve"> many opportunities for </w:t>
      </w:r>
      <w:r w:rsidR="008869D3">
        <w:t xml:space="preserve">verbal and written </w:t>
      </w:r>
      <w:r>
        <w:t>feedback during a taught course, both formal and informal. Students and staff should be aware that feedback opportunities exist on a day-to-day basis</w:t>
      </w:r>
      <w:r w:rsidR="00B93D30">
        <w:t>,</w:t>
      </w:r>
      <w:r>
        <w:t xml:space="preserve"> as part of the learning process. In addition to formal/scheduled feedback events, feedback during</w:t>
      </w:r>
      <w:r w:rsidR="008869D3">
        <w:t xml:space="preserve"> and after</w:t>
      </w:r>
      <w:r>
        <w:t xml:space="preserve"> lectures, </w:t>
      </w:r>
      <w:r w:rsidR="008869D3">
        <w:t xml:space="preserve">during </w:t>
      </w:r>
      <w:r>
        <w:t xml:space="preserve">directed learning and practical classes, </w:t>
      </w:r>
      <w:r w:rsidR="008869D3">
        <w:t xml:space="preserve">while </w:t>
      </w:r>
      <w:r>
        <w:t>on rotation etc. are a valuable part of the</w:t>
      </w:r>
      <w:r w:rsidR="00B93D30">
        <w:t xml:space="preserve"> global</w:t>
      </w:r>
      <w:r>
        <w:t xml:space="preserve"> feedback experience and should be recognised as such.</w:t>
      </w:r>
      <w:r w:rsidR="008869D3">
        <w:t xml:space="preserve"> While undertaking research projects, verbal feedback from supervisors (and other researchers) is a potentially rich source of constructive and developmental feedback, in addition to the formal feedback provided on the written report.</w:t>
      </w:r>
    </w:p>
    <w:p w14:paraId="68C727E5" w14:textId="77777777" w:rsidR="003D494A" w:rsidRPr="003D494A" w:rsidRDefault="003D494A" w:rsidP="0090503F"/>
    <w:p w14:paraId="3B526FE2" w14:textId="77777777" w:rsidR="00B2504D" w:rsidRPr="00DA11A6" w:rsidRDefault="00B2504D" w:rsidP="00B2504D">
      <w:pPr>
        <w:rPr>
          <w:b/>
        </w:rPr>
      </w:pPr>
      <w:r w:rsidRPr="00DA11A6">
        <w:rPr>
          <w:b/>
        </w:rPr>
        <w:t xml:space="preserve">Feedback on </w:t>
      </w:r>
      <w:r>
        <w:rPr>
          <w:b/>
        </w:rPr>
        <w:t>draft documents</w:t>
      </w:r>
    </w:p>
    <w:p w14:paraId="649AF5F5" w14:textId="77777777" w:rsidR="00B2504D" w:rsidRDefault="00B2504D" w:rsidP="00B2504D">
      <w:r>
        <w:t>Students may be provided with individualised (developmental) feedback on a draft version of an extended piece of written work (e.g. essay, research report), so that they have an opportunity to reflect and revise their work prior to submission for summative assessment. Under normal circumstances, feedback will only be provided on one draft version. Feedback should be structured, such that the student is provided with guidance as to the academic standard of the work (e.g. strengths and limitations), aligned with the marking scheme to be used for summative assessment. For e</w:t>
      </w:r>
      <w:r w:rsidR="003E77CB">
        <w:t>xample, when providing feedback on research projects, the following sections are recommended</w:t>
      </w:r>
      <w:r>
        <w:t>:</w:t>
      </w:r>
    </w:p>
    <w:p w14:paraId="27DAB570" w14:textId="77777777" w:rsidR="00B2504D" w:rsidRDefault="00B2504D" w:rsidP="00B2504D">
      <w:pPr>
        <w:pStyle w:val="ListParagraph"/>
        <w:numPr>
          <w:ilvl w:val="0"/>
          <w:numId w:val="1"/>
        </w:numPr>
      </w:pPr>
      <w:r>
        <w:t>Selection of content and depth of coverage of material</w:t>
      </w:r>
    </w:p>
    <w:p w14:paraId="0C6F3FB7" w14:textId="77777777" w:rsidR="00B2504D" w:rsidRDefault="00B2504D" w:rsidP="00B2504D">
      <w:pPr>
        <w:pStyle w:val="ListParagraph"/>
        <w:numPr>
          <w:ilvl w:val="0"/>
          <w:numId w:val="1"/>
        </w:numPr>
      </w:pPr>
      <w:r>
        <w:t>Evidence of understanding, analysis and critical thinking</w:t>
      </w:r>
    </w:p>
    <w:p w14:paraId="22EC0189" w14:textId="77777777" w:rsidR="00B2504D" w:rsidRDefault="00B2504D" w:rsidP="00B2504D">
      <w:pPr>
        <w:pStyle w:val="ListParagraph"/>
        <w:numPr>
          <w:ilvl w:val="0"/>
          <w:numId w:val="1"/>
        </w:numPr>
      </w:pPr>
      <w:r>
        <w:t>Structure, presentation and writing style/clarity of expression</w:t>
      </w:r>
    </w:p>
    <w:p w14:paraId="5303A522" w14:textId="77777777" w:rsidR="00B2504D" w:rsidRDefault="00B2504D" w:rsidP="00B2504D">
      <w:pPr>
        <w:pStyle w:val="ListParagraph"/>
        <w:numPr>
          <w:ilvl w:val="0"/>
          <w:numId w:val="1"/>
        </w:numPr>
      </w:pPr>
      <w:r>
        <w:t>Quality of referencing</w:t>
      </w:r>
    </w:p>
    <w:p w14:paraId="4DE2E450" w14:textId="77777777" w:rsidR="00B2504D" w:rsidRDefault="00B2504D" w:rsidP="00B2504D">
      <w:r>
        <w:t>In addition, this type of developmental feedback should include, for example</w:t>
      </w:r>
    </w:p>
    <w:p w14:paraId="145DBE89" w14:textId="77777777" w:rsidR="00B2504D" w:rsidRDefault="00B2504D" w:rsidP="00B2504D">
      <w:pPr>
        <w:pStyle w:val="ListParagraph"/>
        <w:numPr>
          <w:ilvl w:val="0"/>
          <w:numId w:val="2"/>
        </w:numPr>
      </w:pPr>
      <w:r>
        <w:t xml:space="preserve">To improve your </w:t>
      </w:r>
      <w:proofErr w:type="gramStart"/>
      <w:r>
        <w:t>mark</w:t>
      </w:r>
      <w:proofErr w:type="gramEnd"/>
      <w:r>
        <w:t xml:space="preserve"> you need to:</w:t>
      </w:r>
      <w:r w:rsidR="000F03D2">
        <w:t xml:space="preserve">  or;</w:t>
      </w:r>
    </w:p>
    <w:p w14:paraId="6B634FB4" w14:textId="77777777" w:rsidR="00B2504D" w:rsidRDefault="00B2504D" w:rsidP="00B2504D">
      <w:pPr>
        <w:pStyle w:val="ListParagraph"/>
        <w:numPr>
          <w:ilvl w:val="0"/>
          <w:numId w:val="2"/>
        </w:numPr>
      </w:pPr>
      <w:r>
        <w:t>What went well / Even better if</w:t>
      </w:r>
    </w:p>
    <w:p w14:paraId="5BF5A699" w14:textId="77777777" w:rsidR="00B2504D" w:rsidRDefault="00B2504D" w:rsidP="00B2504D">
      <w:r>
        <w:lastRenderedPageBreak/>
        <w:t>Students should be informed of the deadline for submission of the draft document and timeframe for receipt of the feedback, such that sufficient time remains for reflection and revision prior to the deadline for submission of the final piece of work.</w:t>
      </w:r>
    </w:p>
    <w:p w14:paraId="7A051F4F" w14:textId="77777777" w:rsidR="00B2504D" w:rsidRDefault="00B2504D" w:rsidP="00B2504D"/>
    <w:p w14:paraId="318F10D6" w14:textId="77777777" w:rsidR="00B2504D" w:rsidRPr="00A00759" w:rsidRDefault="00B2504D" w:rsidP="00B2504D">
      <w:r>
        <w:t xml:space="preserve">When this type of extended written work is submitted for summative assessment (having already received formative feedback), internal examiners will be expected to provide written comments to justify the mark awarded, but extensive feedback will not be expected, </w:t>
      </w:r>
      <w:r>
        <w:rPr>
          <w:u w:val="single"/>
        </w:rPr>
        <w:t>UNLESS</w:t>
      </w:r>
      <w:r w:rsidRPr="00A00759">
        <w:t xml:space="preserve"> </w:t>
      </w:r>
      <w:r>
        <w:t>a mark is awarded (typically in the ‘fail’ category) which will likely require the student to re-submit the work for further assessment. In this case, developmental feedback should be provided as stipulated previously, which will allow the student to reflect on their performance and remediate any deficiencies.</w:t>
      </w:r>
    </w:p>
    <w:p w14:paraId="5885B463" w14:textId="77777777" w:rsidR="00B2504D" w:rsidRDefault="00B2504D" w:rsidP="00CE73B1">
      <w:pPr>
        <w:rPr>
          <w:b/>
        </w:rPr>
      </w:pPr>
    </w:p>
    <w:p w14:paraId="1C662138" w14:textId="77777777" w:rsidR="00CE73B1" w:rsidRPr="00A00759" w:rsidRDefault="00CE73B1" w:rsidP="00CE73B1">
      <w:pPr>
        <w:rPr>
          <w:b/>
        </w:rPr>
      </w:pPr>
      <w:r w:rsidRPr="00A00759">
        <w:rPr>
          <w:b/>
        </w:rPr>
        <w:t>Feedback on formative assessment</w:t>
      </w:r>
    </w:p>
    <w:p w14:paraId="1515205D" w14:textId="77777777" w:rsidR="00CE73B1" w:rsidRDefault="00CE73B1" w:rsidP="00CE73B1">
      <w:r>
        <w:t>Formative assessments should provide students with an authentic experience, in preparation for the summative examina</w:t>
      </w:r>
      <w:r w:rsidR="00610424">
        <w:t>tion in terms of their style,</w:t>
      </w:r>
      <w:r>
        <w:t xml:space="preserve"> structure</w:t>
      </w:r>
      <w:r w:rsidR="00610424">
        <w:t xml:space="preserve"> and marking scheme</w:t>
      </w:r>
      <w:r>
        <w:t xml:space="preserve">. </w:t>
      </w:r>
      <w:r w:rsidR="00E00610">
        <w:t xml:space="preserve">Students must be provided with at least one formative opportunity for each format of summative assessment used. </w:t>
      </w:r>
      <w:r>
        <w:t>Mock examinations may be provided, whereby a limited number of representative questions are undertaken under exam conditions. It is unlikely tha</w:t>
      </w:r>
      <w:r w:rsidR="003D494A">
        <w:t>t students will receive</w:t>
      </w:r>
      <w:r>
        <w:t xml:space="preserve"> individualised feedback on their performance </w:t>
      </w:r>
      <w:r w:rsidR="00CF2567">
        <w:t xml:space="preserve">in mock examinations </w:t>
      </w:r>
      <w:r>
        <w:t xml:space="preserve">and instead this will usually take the form of whole class feedback, whereby an academic member of staff will discuss expectations with respect to a model answer or marking scheme and students are expected to reflect </w:t>
      </w:r>
      <w:r w:rsidR="00610424">
        <w:t>on and self-evaluate</w:t>
      </w:r>
      <w:r>
        <w:t xml:space="preserve"> their response(s) to questioning.</w:t>
      </w:r>
    </w:p>
    <w:p w14:paraId="66873A0B" w14:textId="77777777" w:rsidR="00CE73B1" w:rsidRDefault="00CE73B1" w:rsidP="00CE73B1"/>
    <w:p w14:paraId="6CCAA2EB" w14:textId="77777777" w:rsidR="00CE73B1" w:rsidRDefault="00CE73B1" w:rsidP="00CE73B1">
      <w:r>
        <w:t xml:space="preserve">It is not expected that numerous past papers will be made available to students for exam practice (and in fact this is discouraged). Instead, for each written examination, a representative </w:t>
      </w:r>
      <w:r w:rsidR="00512268">
        <w:t>sample</w:t>
      </w:r>
      <w:r w:rsidR="00CF2567">
        <w:t xml:space="preserve"> </w:t>
      </w:r>
      <w:r>
        <w:t xml:space="preserve">paper should be made available online, which has a similar structure and style to that used in the summative assessment. </w:t>
      </w:r>
      <w:r w:rsidR="0035644F">
        <w:t>Feedback on formative MCQs should be provided</w:t>
      </w:r>
      <w:r w:rsidR="00E00610">
        <w:t>, detailing the reason why each option is correct/incorrect.</w:t>
      </w:r>
      <w:r w:rsidR="0035644F">
        <w:t xml:space="preserve"> </w:t>
      </w:r>
      <w:r>
        <w:t xml:space="preserve">Feedback </w:t>
      </w:r>
      <w:r w:rsidR="00E00610">
        <w:t xml:space="preserve">on written exam questions </w:t>
      </w:r>
      <w:r>
        <w:t>should be provided in the form of a model answer, marking scheme or exemplar scripts (representing pass/merit/distinction responses) to allow students to attempt exam questions and reflect on/benchmark their performance.</w:t>
      </w:r>
    </w:p>
    <w:p w14:paraId="34D8F2EE" w14:textId="77777777" w:rsidR="00CE73B1" w:rsidRDefault="00CE73B1">
      <w:pPr>
        <w:rPr>
          <w:b/>
        </w:rPr>
      </w:pPr>
    </w:p>
    <w:p w14:paraId="01EC5B1F" w14:textId="77777777" w:rsidR="00DA11A6" w:rsidRDefault="00DA11A6">
      <w:pPr>
        <w:rPr>
          <w:b/>
        </w:rPr>
      </w:pPr>
      <w:r w:rsidRPr="00D80D9B">
        <w:rPr>
          <w:b/>
        </w:rPr>
        <w:t>Feedback on summative assessment</w:t>
      </w:r>
      <w:r w:rsidR="00A00759" w:rsidRPr="00D80D9B">
        <w:rPr>
          <w:b/>
        </w:rPr>
        <w:t xml:space="preserve"> (</w:t>
      </w:r>
      <w:r w:rsidR="007E70EE">
        <w:rPr>
          <w:b/>
        </w:rPr>
        <w:t>in-co</w:t>
      </w:r>
      <w:r w:rsidR="00241AE4">
        <w:rPr>
          <w:b/>
        </w:rPr>
        <w:t>urse assessment</w:t>
      </w:r>
      <w:r w:rsidR="00A00759" w:rsidRPr="00D80D9B">
        <w:rPr>
          <w:b/>
        </w:rPr>
        <w:t>)</w:t>
      </w:r>
    </w:p>
    <w:p w14:paraId="637072C0" w14:textId="77777777" w:rsidR="00241AE4" w:rsidRDefault="00CF2567">
      <w:r>
        <w:t>Summative i</w:t>
      </w:r>
      <w:r w:rsidR="00241AE4">
        <w:t xml:space="preserve">n-course assessment </w:t>
      </w:r>
      <w:r w:rsidR="00DD3DE8">
        <w:t>(ICA) often contributes to</w:t>
      </w:r>
      <w:r w:rsidR="00241AE4">
        <w:t xml:space="preserve"> the overall assessment of </w:t>
      </w:r>
      <w:r w:rsidR="00DD3DE8">
        <w:t>student performance and</w:t>
      </w:r>
      <w:r>
        <w:t xml:space="preserve"> is also an important</w:t>
      </w:r>
      <w:r w:rsidR="007807C1">
        <w:t xml:space="preserve"> formative experience. Th</w:t>
      </w:r>
      <w:r>
        <w:t>erefore,</w:t>
      </w:r>
      <w:r w:rsidR="007807C1">
        <w:t xml:space="preserve"> effec</w:t>
      </w:r>
      <w:r>
        <w:t>tive (developmental) feedback should be</w:t>
      </w:r>
      <w:r w:rsidR="007807C1">
        <w:t xml:space="preserve"> provided in a timely manner. Where written work is submitted as part of</w:t>
      </w:r>
      <w:r w:rsidR="00CE73B1">
        <w:t xml:space="preserve"> an</w:t>
      </w:r>
      <w:r w:rsidR="00DD3DE8">
        <w:t xml:space="preserve"> ICA</w:t>
      </w:r>
      <w:r w:rsidR="007807C1">
        <w:t xml:space="preserve">, it may be possible to </w:t>
      </w:r>
      <w:r w:rsidR="00DD3DE8">
        <w:t xml:space="preserve">provide students with </w:t>
      </w:r>
      <w:r w:rsidR="00391195">
        <w:t xml:space="preserve">marks and </w:t>
      </w:r>
      <w:r w:rsidR="00DD3DE8">
        <w:t>individualised feedback, once the</w:t>
      </w:r>
      <w:r w:rsidR="00391195">
        <w:t xml:space="preserve">se </w:t>
      </w:r>
      <w:r w:rsidR="00DD3DE8">
        <w:t>have been processed</w:t>
      </w:r>
      <w:r w:rsidR="00391195">
        <w:t>, provided that the students are informed that the marks are provisional and subject to ratification by the Examination Board</w:t>
      </w:r>
      <w:r w:rsidR="00DD3DE8">
        <w:t xml:space="preserve">. </w:t>
      </w:r>
      <w:r w:rsidR="00391195">
        <w:t>In some instances, there can</w:t>
      </w:r>
      <w:r w:rsidR="00DD3DE8">
        <w:t xml:space="preserve"> be a delay in releasing marks (owin</w:t>
      </w:r>
      <w:r w:rsidR="00B93D30">
        <w:t>g to Examination Board processes</w:t>
      </w:r>
      <w:r w:rsidR="00DD3DE8">
        <w:t>), in which case, a group feedback approach ma</w:t>
      </w:r>
      <w:r w:rsidR="00CE73B1">
        <w:t>y be more suitable</w:t>
      </w:r>
      <w:r w:rsidR="00DD3DE8">
        <w:t xml:space="preserve">, which can be delivered </w:t>
      </w:r>
      <w:r w:rsidR="00CE73B1">
        <w:t>in a</w:t>
      </w:r>
      <w:r w:rsidR="00DD3DE8">
        <w:t xml:space="preserve"> timely manner </w:t>
      </w:r>
      <w:r w:rsidR="00CE73B1">
        <w:t xml:space="preserve">shortly </w:t>
      </w:r>
      <w:r w:rsidR="00DD3DE8">
        <w:t>after the examination</w:t>
      </w:r>
      <w:r w:rsidR="00391195">
        <w:t xml:space="preserve"> has taken place</w:t>
      </w:r>
      <w:r w:rsidR="00DD3DE8">
        <w:t>.</w:t>
      </w:r>
    </w:p>
    <w:p w14:paraId="6BEF1C52" w14:textId="77777777" w:rsidR="00241AE4" w:rsidRDefault="00241AE4"/>
    <w:p w14:paraId="4F1E6E33" w14:textId="77777777" w:rsidR="00241AE4" w:rsidRDefault="00241AE4" w:rsidP="00241AE4">
      <w:pPr>
        <w:rPr>
          <w:b/>
        </w:rPr>
      </w:pPr>
      <w:r w:rsidRPr="00D80D9B">
        <w:rPr>
          <w:b/>
        </w:rPr>
        <w:lastRenderedPageBreak/>
        <w:t>Feedback on summative assessment (</w:t>
      </w:r>
      <w:r>
        <w:rPr>
          <w:b/>
        </w:rPr>
        <w:t xml:space="preserve">end of </w:t>
      </w:r>
      <w:r w:rsidR="00DD3DE8">
        <w:rPr>
          <w:b/>
        </w:rPr>
        <w:t>module/</w:t>
      </w:r>
      <w:r w:rsidR="00F052D9">
        <w:rPr>
          <w:b/>
        </w:rPr>
        <w:t xml:space="preserve">end of </w:t>
      </w:r>
      <w:r>
        <w:rPr>
          <w:b/>
        </w:rPr>
        <w:t xml:space="preserve">year </w:t>
      </w:r>
      <w:r w:rsidRPr="00D80D9B">
        <w:rPr>
          <w:b/>
        </w:rPr>
        <w:t>examinations)</w:t>
      </w:r>
    </w:p>
    <w:p w14:paraId="5D767078" w14:textId="77777777" w:rsidR="00241AE4" w:rsidRDefault="00DD3DE8">
      <w:r>
        <w:t>A fina</w:t>
      </w:r>
      <w:r w:rsidR="00273EE6">
        <w:t>l summative examination is usually</w:t>
      </w:r>
      <w:r>
        <w:t xml:space="preserve"> deli</w:t>
      </w:r>
      <w:r w:rsidR="00E64648">
        <w:t xml:space="preserve">vered at the end of a course, which will often determine progression. </w:t>
      </w:r>
      <w:r w:rsidR="00664F89">
        <w:t>The College policy on annotation of scripts (part of the ‘How Examinations are Marked’ procedure</w:t>
      </w:r>
      <w:r w:rsidR="00664F89">
        <w:rPr>
          <w:rStyle w:val="FootnoteReference"/>
        </w:rPr>
        <w:footnoteReference w:id="4"/>
      </w:r>
      <w:r w:rsidR="00664F89">
        <w:t xml:space="preserve">) </w:t>
      </w:r>
      <w:r w:rsidR="00CB3964">
        <w:t xml:space="preserve">provides a potentially rich source of formative feedback. </w:t>
      </w:r>
      <w:r w:rsidR="00E64648">
        <w:t>When students fail to progress, feedback opportunities will be provided shortly after the examination, whereby s</w:t>
      </w:r>
      <w:r w:rsidR="00CB3964">
        <w:t>tudents are encouraged</w:t>
      </w:r>
      <w:r w:rsidR="00E64648">
        <w:t xml:space="preserve"> to view their scripts and discuss performance/strengths and weaknesses with academic staff. These opportunities must be scheduled to allow students sufficient time to reflect and review their performance and take steps to remediate, prior to being required to re-sit/re-submit. For students that are successful in summative examinations and who progress to the next stage of the course, feedback opportunities should also be provided. The timing for these should be considered carefully. For modular courses, where students progress rapidly to the next phase of their learning, feedback opportunities should be considered </w:t>
      </w:r>
      <w:r w:rsidR="00273EE6">
        <w:t>shortly after the examination</w:t>
      </w:r>
      <w:r w:rsidR="00CB3964">
        <w:t>. Individualised feedback may not</w:t>
      </w:r>
      <w:r w:rsidR="00273EE6">
        <w:t xml:space="preserve"> </w:t>
      </w:r>
      <w:r w:rsidR="00CB3964">
        <w:t xml:space="preserve">be </w:t>
      </w:r>
      <w:r w:rsidR="00273EE6">
        <w:t>available before students a</w:t>
      </w:r>
      <w:r w:rsidR="00CB3964">
        <w:t>re required to undertake</w:t>
      </w:r>
      <w:r w:rsidR="00273EE6">
        <w:t xml:space="preserve"> preparation for </w:t>
      </w:r>
      <w:r w:rsidR="00CB3964">
        <w:t xml:space="preserve">the next </w:t>
      </w:r>
      <w:r w:rsidR="00273EE6">
        <w:t xml:space="preserve">assessment, </w:t>
      </w:r>
      <w:r w:rsidR="00CB3964">
        <w:t xml:space="preserve">in which case </w:t>
      </w:r>
      <w:r w:rsidR="00273EE6">
        <w:t xml:space="preserve">group feedback should be considered. For courses with end-of-year synoptic examinations, feedback should be considered </w:t>
      </w:r>
      <w:r w:rsidR="00CB3964">
        <w:t>at the start of the following</w:t>
      </w:r>
      <w:r w:rsidR="00273EE6">
        <w:t xml:space="preserve"> academic year, to allow students to reflect on their previous performance and to identify strategies for improvin</w:t>
      </w:r>
      <w:r w:rsidR="00CF2567">
        <w:t xml:space="preserve">g their learning/exam </w:t>
      </w:r>
      <w:r w:rsidR="00CB3964">
        <w:t>technique for the next set of assessments</w:t>
      </w:r>
      <w:r w:rsidR="00CF2567">
        <w:t>.</w:t>
      </w:r>
    </w:p>
    <w:p w14:paraId="23C5928C" w14:textId="77777777" w:rsidR="004B66FB" w:rsidRDefault="004B66FB"/>
    <w:p w14:paraId="6D93CE5D" w14:textId="77777777" w:rsidR="002B1D3A" w:rsidRDefault="002B1D3A" w:rsidP="002B1D3A">
      <w:pPr>
        <w:jc w:val="both"/>
      </w:pPr>
      <w:r>
        <w:rPr>
          <w:b/>
          <w:bCs/>
        </w:rPr>
        <w:t>Feedback on clinical rotations</w:t>
      </w:r>
    </w:p>
    <w:p w14:paraId="5A60A6E4" w14:textId="77777777" w:rsidR="002B1D3A" w:rsidRDefault="002B1D3A" w:rsidP="002B1D3A">
      <w:pPr>
        <w:jc w:val="both"/>
      </w:pPr>
      <w:r>
        <w:rPr>
          <w:color w:val="000000"/>
          <w:lang w:val="en-US"/>
        </w:rPr>
        <w:t xml:space="preserve">During intra-mural rotations, informal feedback will be provided in the three areas of knowledge &amp; problem solving, professional activities and practical skills. At the end of each rotation, summative feedback is provided in 14 competencies that fall within the areas outlined above. Formal feedback will be normally delivered verbally, with the feedback on the 14 competencies provided with the overall grade in written format towards the end of the week and the grades and feedback </w:t>
      </w:r>
      <w:proofErr w:type="gramStart"/>
      <w:r>
        <w:rPr>
          <w:color w:val="000000"/>
          <w:lang w:val="en-US"/>
        </w:rPr>
        <w:t>entered into</w:t>
      </w:r>
      <w:proofErr w:type="gramEnd"/>
      <w:r>
        <w:rPr>
          <w:color w:val="000000"/>
          <w:lang w:val="en-US"/>
        </w:rPr>
        <w:t xml:space="preserve"> Gradebook. For extra-mural studies, veterinary clinical staff will be required to complete a feedback proforma, which will be submitted to the College and distributed through the academic tutor. </w:t>
      </w:r>
    </w:p>
    <w:p w14:paraId="48EF6241" w14:textId="77777777" w:rsidR="002B1D3A" w:rsidRDefault="002B1D3A" w:rsidP="00AC5175">
      <w:pPr>
        <w:rPr>
          <w:iCs/>
          <w:color w:val="000000"/>
          <w:lang w:val="en-US"/>
        </w:rPr>
      </w:pPr>
    </w:p>
    <w:p w14:paraId="229920E5" w14:textId="77777777" w:rsidR="0071649E" w:rsidRDefault="0071649E">
      <w:r>
        <w:br w:type="page"/>
      </w:r>
    </w:p>
    <w:p w14:paraId="678FBD64" w14:textId="77777777" w:rsidR="004B66FB" w:rsidRDefault="0071649E">
      <w:r>
        <w:lastRenderedPageBreak/>
        <w:t>Appendix 1</w:t>
      </w:r>
    </w:p>
    <w:p w14:paraId="10619B1E" w14:textId="77777777" w:rsidR="0071649E" w:rsidRPr="00241AE4" w:rsidRDefault="0071649E">
      <w:r>
        <w:rPr>
          <w:noProof/>
          <w:lang w:eastAsia="en-GB"/>
        </w:rPr>
        <w:drawing>
          <wp:inline distT="0" distB="0" distL="0" distR="0" wp14:anchorId="0B88960F" wp14:editId="11F16DDB">
            <wp:extent cx="5949739" cy="3266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hqprint">
                      <a:extLst>
                        <a:ext uri="{28A0092B-C50C-407E-A947-70E740481C1C}">
                          <a14:useLocalDpi xmlns:a14="http://schemas.microsoft.com/office/drawing/2010/main"/>
                        </a:ext>
                      </a:extLst>
                    </a:blip>
                    <a:srcRect t="7773" b="4395"/>
                    <a:stretch/>
                  </pic:blipFill>
                  <pic:spPr bwMode="auto">
                    <a:xfrm>
                      <a:off x="0" y="0"/>
                      <a:ext cx="5976134" cy="3281324"/>
                    </a:xfrm>
                    <a:prstGeom prst="rect">
                      <a:avLst/>
                    </a:prstGeom>
                    <a:ln>
                      <a:noFill/>
                    </a:ln>
                    <a:extLst>
                      <a:ext uri="{53640926-AAD7-44D8-BBD7-CCE9431645EC}">
                        <a14:shadowObscured xmlns:a14="http://schemas.microsoft.com/office/drawing/2010/main"/>
                      </a:ext>
                    </a:extLst>
                  </pic:spPr>
                </pic:pic>
              </a:graphicData>
            </a:graphic>
          </wp:inline>
        </w:drawing>
      </w:r>
    </w:p>
    <w:sectPr w:rsidR="0071649E" w:rsidRPr="00241A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D567" w14:textId="77777777" w:rsidR="006373C0" w:rsidRDefault="006373C0" w:rsidP="006373C0">
      <w:pPr>
        <w:spacing w:after="0" w:line="240" w:lineRule="auto"/>
      </w:pPr>
      <w:r>
        <w:separator/>
      </w:r>
    </w:p>
  </w:endnote>
  <w:endnote w:type="continuationSeparator" w:id="0">
    <w:p w14:paraId="1721B5C9" w14:textId="77777777" w:rsidR="006373C0" w:rsidRDefault="006373C0" w:rsidP="006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610" w14:textId="77777777" w:rsidR="00725FB6" w:rsidRDefault="00725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89A7" w14:textId="77777777" w:rsidR="00725FB6" w:rsidRDefault="00725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7A33" w14:textId="77777777" w:rsidR="00725FB6" w:rsidRDefault="0072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2B12" w14:textId="77777777" w:rsidR="006373C0" w:rsidRDefault="006373C0" w:rsidP="006373C0">
      <w:pPr>
        <w:spacing w:after="0" w:line="240" w:lineRule="auto"/>
      </w:pPr>
      <w:r>
        <w:separator/>
      </w:r>
    </w:p>
  </w:footnote>
  <w:footnote w:type="continuationSeparator" w:id="0">
    <w:p w14:paraId="783BBFEA" w14:textId="77777777" w:rsidR="006373C0" w:rsidRDefault="006373C0" w:rsidP="006373C0">
      <w:pPr>
        <w:spacing w:after="0" w:line="240" w:lineRule="auto"/>
      </w:pPr>
      <w:r>
        <w:continuationSeparator/>
      </w:r>
    </w:p>
  </w:footnote>
  <w:footnote w:id="1">
    <w:p w14:paraId="04A95DD8" w14:textId="77777777" w:rsidR="00F207EB" w:rsidRDefault="00F207EB">
      <w:pPr>
        <w:pStyle w:val="FootnoteText"/>
      </w:pPr>
      <w:r>
        <w:rPr>
          <w:rStyle w:val="FootnoteReference"/>
        </w:rPr>
        <w:footnoteRef/>
      </w:r>
      <w:r>
        <w:t xml:space="preserve"> </w:t>
      </w:r>
      <w:hyperlink r:id="rId1" w:history="1">
        <w:r>
          <w:rPr>
            <w:rStyle w:val="Hyperlink"/>
          </w:rPr>
          <w:t xml:space="preserve">UK Quality Code for Higher Education (Assessment): Page 8, Feedback to Students </w:t>
        </w:r>
      </w:hyperlink>
      <w:r>
        <w:t xml:space="preserve"> </w:t>
      </w:r>
    </w:p>
  </w:footnote>
  <w:footnote w:id="2">
    <w:p w14:paraId="7081EC2D" w14:textId="77777777" w:rsidR="00065687" w:rsidRDefault="00065687">
      <w:pPr>
        <w:pStyle w:val="FootnoteText"/>
      </w:pPr>
      <w:r>
        <w:rPr>
          <w:rStyle w:val="FootnoteReference"/>
        </w:rPr>
        <w:footnoteRef/>
      </w:r>
      <w:r>
        <w:t xml:space="preserve"> </w:t>
      </w:r>
      <w:hyperlink r:id="rId2" w:history="1">
        <w:r>
          <w:rPr>
            <w:rStyle w:val="Hyperlink"/>
          </w:rPr>
          <w:t>REAP Assessment and Feedback Principles</w:t>
        </w:r>
      </w:hyperlink>
      <w:r>
        <w:t xml:space="preserve"> </w:t>
      </w:r>
    </w:p>
  </w:footnote>
  <w:footnote w:id="3">
    <w:p w14:paraId="434E69D7" w14:textId="77777777" w:rsidR="006373C0" w:rsidRDefault="006373C0">
      <w:pPr>
        <w:pStyle w:val="FootnoteText"/>
      </w:pPr>
      <w:r>
        <w:rPr>
          <w:rStyle w:val="FootnoteReference"/>
        </w:rPr>
        <w:footnoteRef/>
      </w:r>
      <w:r>
        <w:t xml:space="preserve"> </w:t>
      </w:r>
      <w:hyperlink r:id="rId3" w:history="1">
        <w:r w:rsidR="00F207EB">
          <w:rPr>
            <w:rStyle w:val="Hyperlink"/>
          </w:rPr>
          <w:t>UK Quality Code for Higher Education (Assessment): Page 9, Security</w:t>
        </w:r>
      </w:hyperlink>
      <w:r>
        <w:t xml:space="preserve"> </w:t>
      </w:r>
    </w:p>
  </w:footnote>
  <w:footnote w:id="4">
    <w:p w14:paraId="323F41BC" w14:textId="77777777" w:rsidR="00664F89" w:rsidRDefault="00664F89">
      <w:pPr>
        <w:pStyle w:val="FootnoteText"/>
      </w:pPr>
      <w:r>
        <w:rPr>
          <w:rStyle w:val="FootnoteReference"/>
        </w:rPr>
        <w:footnoteRef/>
      </w:r>
      <w:r>
        <w:t xml:space="preserve"> </w:t>
      </w:r>
      <w:hyperlink r:id="rId4" w:history="1">
        <w:r>
          <w:rPr>
            <w:rStyle w:val="Hyperlink"/>
          </w:rPr>
          <w:t>How Examinations are Marked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1FA4" w14:textId="77777777" w:rsidR="00725FB6" w:rsidRDefault="0072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3DFB" w14:textId="1A5A21DF" w:rsidR="00725FB6" w:rsidRDefault="00725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71BD" w14:textId="77777777" w:rsidR="00725FB6" w:rsidRDefault="00725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52C"/>
    <w:multiLevelType w:val="hybridMultilevel"/>
    <w:tmpl w:val="0DD4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92E05"/>
    <w:multiLevelType w:val="hybridMultilevel"/>
    <w:tmpl w:val="725E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B15E9"/>
    <w:multiLevelType w:val="hybridMultilevel"/>
    <w:tmpl w:val="8EC48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64A01"/>
    <w:multiLevelType w:val="hybridMultilevel"/>
    <w:tmpl w:val="8950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F00F0"/>
    <w:multiLevelType w:val="hybridMultilevel"/>
    <w:tmpl w:val="F8F8F4D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A6"/>
    <w:rsid w:val="00004E79"/>
    <w:rsid w:val="00065687"/>
    <w:rsid w:val="00080665"/>
    <w:rsid w:val="00091D49"/>
    <w:rsid w:val="000A07FC"/>
    <w:rsid w:val="000D07C3"/>
    <w:rsid w:val="000D2D38"/>
    <w:rsid w:val="000F03D2"/>
    <w:rsid w:val="001548B2"/>
    <w:rsid w:val="002007D1"/>
    <w:rsid w:val="00241AE4"/>
    <w:rsid w:val="0026680F"/>
    <w:rsid w:val="00273EE6"/>
    <w:rsid w:val="002B1D3A"/>
    <w:rsid w:val="002C1FAE"/>
    <w:rsid w:val="00303AA6"/>
    <w:rsid w:val="003229B3"/>
    <w:rsid w:val="0035644F"/>
    <w:rsid w:val="00391195"/>
    <w:rsid w:val="003D494A"/>
    <w:rsid w:val="003E77CB"/>
    <w:rsid w:val="00402101"/>
    <w:rsid w:val="004B66FB"/>
    <w:rsid w:val="004F1A71"/>
    <w:rsid w:val="00512268"/>
    <w:rsid w:val="0051671A"/>
    <w:rsid w:val="00551E52"/>
    <w:rsid w:val="005C17D9"/>
    <w:rsid w:val="005C7F52"/>
    <w:rsid w:val="00610424"/>
    <w:rsid w:val="006373C0"/>
    <w:rsid w:val="00664F89"/>
    <w:rsid w:val="006E5E7E"/>
    <w:rsid w:val="006F3D85"/>
    <w:rsid w:val="0071649E"/>
    <w:rsid w:val="00725FB6"/>
    <w:rsid w:val="007807C1"/>
    <w:rsid w:val="007924CE"/>
    <w:rsid w:val="007A18D8"/>
    <w:rsid w:val="007C4F84"/>
    <w:rsid w:val="007E70EE"/>
    <w:rsid w:val="007F2145"/>
    <w:rsid w:val="00810EED"/>
    <w:rsid w:val="00830E34"/>
    <w:rsid w:val="00841A16"/>
    <w:rsid w:val="008869D3"/>
    <w:rsid w:val="0090503F"/>
    <w:rsid w:val="00927A82"/>
    <w:rsid w:val="009B28DD"/>
    <w:rsid w:val="009E5741"/>
    <w:rsid w:val="009F445B"/>
    <w:rsid w:val="00A00759"/>
    <w:rsid w:val="00A9089F"/>
    <w:rsid w:val="00AB7779"/>
    <w:rsid w:val="00AC5175"/>
    <w:rsid w:val="00B2504D"/>
    <w:rsid w:val="00B42B0A"/>
    <w:rsid w:val="00B715F8"/>
    <w:rsid w:val="00B93D30"/>
    <w:rsid w:val="00BB452D"/>
    <w:rsid w:val="00BC186A"/>
    <w:rsid w:val="00BE69FF"/>
    <w:rsid w:val="00C2773C"/>
    <w:rsid w:val="00C65714"/>
    <w:rsid w:val="00CA1E6C"/>
    <w:rsid w:val="00CB3964"/>
    <w:rsid w:val="00CC5A9C"/>
    <w:rsid w:val="00CE73B1"/>
    <w:rsid w:val="00CF2567"/>
    <w:rsid w:val="00D052BB"/>
    <w:rsid w:val="00D13AF0"/>
    <w:rsid w:val="00D80D9B"/>
    <w:rsid w:val="00D83B2E"/>
    <w:rsid w:val="00D91CA8"/>
    <w:rsid w:val="00DA11A6"/>
    <w:rsid w:val="00DD3DE8"/>
    <w:rsid w:val="00E00610"/>
    <w:rsid w:val="00E0674A"/>
    <w:rsid w:val="00E64648"/>
    <w:rsid w:val="00E77BED"/>
    <w:rsid w:val="00EA64CA"/>
    <w:rsid w:val="00EB6682"/>
    <w:rsid w:val="00ED4194"/>
    <w:rsid w:val="00F052D9"/>
    <w:rsid w:val="00F207EB"/>
    <w:rsid w:val="00F5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97B87"/>
  <w15:chartTrackingRefBased/>
  <w15:docId w15:val="{A3C3C8B5-7F6E-4F76-A336-CBE55C52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665"/>
    <w:pPr>
      <w:ind w:left="720"/>
      <w:contextualSpacing/>
    </w:pPr>
  </w:style>
  <w:style w:type="paragraph" w:styleId="FootnoteText">
    <w:name w:val="footnote text"/>
    <w:basedOn w:val="Normal"/>
    <w:link w:val="FootnoteTextChar"/>
    <w:uiPriority w:val="99"/>
    <w:semiHidden/>
    <w:unhideWhenUsed/>
    <w:rsid w:val="006373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3C0"/>
    <w:rPr>
      <w:sz w:val="20"/>
      <w:szCs w:val="20"/>
    </w:rPr>
  </w:style>
  <w:style w:type="character" w:styleId="FootnoteReference">
    <w:name w:val="footnote reference"/>
    <w:basedOn w:val="DefaultParagraphFont"/>
    <w:uiPriority w:val="99"/>
    <w:semiHidden/>
    <w:unhideWhenUsed/>
    <w:rsid w:val="006373C0"/>
    <w:rPr>
      <w:vertAlign w:val="superscript"/>
    </w:rPr>
  </w:style>
  <w:style w:type="character" w:styleId="Hyperlink">
    <w:name w:val="Hyperlink"/>
    <w:basedOn w:val="DefaultParagraphFont"/>
    <w:uiPriority w:val="99"/>
    <w:unhideWhenUsed/>
    <w:rsid w:val="006373C0"/>
    <w:rPr>
      <w:color w:val="0563C1" w:themeColor="hyperlink"/>
      <w:u w:val="single"/>
    </w:rPr>
  </w:style>
  <w:style w:type="paragraph" w:styleId="Header">
    <w:name w:val="header"/>
    <w:basedOn w:val="Normal"/>
    <w:link w:val="HeaderChar"/>
    <w:uiPriority w:val="99"/>
    <w:unhideWhenUsed/>
    <w:rsid w:val="00725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FB6"/>
  </w:style>
  <w:style w:type="paragraph" w:styleId="Footer">
    <w:name w:val="footer"/>
    <w:basedOn w:val="Normal"/>
    <w:link w:val="FooterChar"/>
    <w:uiPriority w:val="99"/>
    <w:unhideWhenUsed/>
    <w:rsid w:val="00725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00000">
      <w:bodyDiv w:val="1"/>
      <w:marLeft w:val="0"/>
      <w:marRight w:val="0"/>
      <w:marTop w:val="0"/>
      <w:marBottom w:val="0"/>
      <w:divBdr>
        <w:top w:val="none" w:sz="0" w:space="0" w:color="auto"/>
        <w:left w:val="none" w:sz="0" w:space="0" w:color="auto"/>
        <w:bottom w:val="none" w:sz="0" w:space="0" w:color="auto"/>
        <w:right w:val="none" w:sz="0" w:space="0" w:color="auto"/>
      </w:divBdr>
    </w:div>
    <w:div w:id="18425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docs/qaa/quality-code/advice-and-guidance-assessment.pdf?sfvrsn=ca29c181_4" TargetMode="External"/><Relationship Id="rId2" Type="http://schemas.openxmlformats.org/officeDocument/2006/relationships/hyperlink" Target="https://www.reap.ac.uk/Portals/101/Documents/Theory%20and%20Practice/REAP%20principles.pdf" TargetMode="External"/><Relationship Id="rId1" Type="http://schemas.openxmlformats.org/officeDocument/2006/relationships/hyperlink" Target="file:///C:\BRIAN\2a%20Director%20of%20Assessment\Feedback%20policy\UK%20Quality%20Code%20for%20Higher%20Education%20(Assessment):%20Page%208,%20Feedback%20to%20Students" TargetMode="External"/><Relationship Id="rId4" Type="http://schemas.openxmlformats.org/officeDocument/2006/relationships/hyperlink" Target="https://www.rvc.ac.uk/Media/Default/About/Academic%20Quality,%20Regulations%20and%20Procedures/Examiners%20and%20Assessment/How%20Examinations%20are%20Mark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3303-5933-4A39-A449-E19D0CA5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Catchpole, Brian</dc:creator>
  <cp:keywords/>
  <dc:description/>
  <cp:lastModifiedBy>Bailey, Maxine</cp:lastModifiedBy>
  <cp:revision>2</cp:revision>
  <dcterms:created xsi:type="dcterms:W3CDTF">2022-07-06T13:27:00Z</dcterms:created>
  <dcterms:modified xsi:type="dcterms:W3CDTF">2022-07-06T13:27:00Z</dcterms:modified>
</cp:coreProperties>
</file>